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FEA5" w14:textId="77777777" w:rsidR="00E34A7F" w:rsidRPr="008D75FD" w:rsidRDefault="00E34A7F" w:rsidP="00B21D0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Toc481061125"/>
    </w:p>
    <w:p w14:paraId="2A02A407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425B7B48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4A9551B9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5D6CF481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37ECF1F3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180ABF23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6F535C9B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6C149DAB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6DF19098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67451193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5FC02611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69814911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1FDD0AC9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7DF3934A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046668A9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67C9C8B9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43265D4A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31D5B1EE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6E17CD54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222CEF80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30ECCF34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07D5BF3B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2E15FCE5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1C93BB74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6A8B17F2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752291B4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4A3C8AB8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0FA29714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6B8A92C2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3E2D1B08" w14:textId="77777777" w:rsidR="00A65E69" w:rsidRPr="008D75FD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6372D3CD" w14:textId="77777777" w:rsidR="00A65E69" w:rsidRDefault="00A65E69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631D1747" w14:textId="77777777" w:rsidR="006E5CE3" w:rsidRDefault="006E5CE3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6E12EC69" w14:textId="77777777" w:rsidR="006E5CE3" w:rsidRDefault="006E5CE3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67046E61" w14:textId="77777777" w:rsidR="006E5CE3" w:rsidRPr="008D75FD" w:rsidRDefault="006E5CE3" w:rsidP="00A65E69">
      <w:pPr>
        <w:pStyle w:val="2"/>
        <w:numPr>
          <w:ilvl w:val="0"/>
          <w:numId w:val="0"/>
        </w:numPr>
        <w:ind w:left="643" w:hanging="360"/>
        <w:rPr>
          <w:sz w:val="20"/>
          <w:szCs w:val="20"/>
          <w:lang w:val="en-US"/>
        </w:rPr>
      </w:pPr>
    </w:p>
    <w:p w14:paraId="300B715B" w14:textId="77777777" w:rsidR="006E5CE3" w:rsidRDefault="006E5CE3" w:rsidP="00B21D08">
      <w:pPr>
        <w:jc w:val="center"/>
        <w:rPr>
          <w:rFonts w:ascii="Arial" w:hAnsi="Arial" w:cs="Arial"/>
          <w:b/>
          <w:sz w:val="20"/>
          <w:szCs w:val="20"/>
        </w:rPr>
      </w:pPr>
    </w:p>
    <w:p w14:paraId="42087C09" w14:textId="77777777" w:rsidR="006E5CE3" w:rsidRDefault="006E5CE3" w:rsidP="00B21D08">
      <w:pPr>
        <w:jc w:val="center"/>
        <w:rPr>
          <w:rFonts w:ascii="Arial" w:hAnsi="Arial" w:cs="Arial"/>
          <w:b/>
          <w:sz w:val="20"/>
          <w:szCs w:val="20"/>
        </w:rPr>
      </w:pPr>
    </w:p>
    <w:p w14:paraId="5A8B4627" w14:textId="77777777" w:rsidR="006E5CE3" w:rsidRDefault="006E5CE3" w:rsidP="00B21D08">
      <w:pPr>
        <w:jc w:val="center"/>
        <w:rPr>
          <w:rFonts w:ascii="Arial" w:hAnsi="Arial" w:cs="Arial"/>
          <w:b/>
          <w:sz w:val="20"/>
          <w:szCs w:val="20"/>
        </w:rPr>
      </w:pPr>
    </w:p>
    <w:p w14:paraId="087F53CB" w14:textId="7FEB3F1F" w:rsidR="00B21D08" w:rsidRPr="006E5CE3" w:rsidRDefault="00E003B3" w:rsidP="00B21D08">
      <w:pPr>
        <w:jc w:val="center"/>
        <w:rPr>
          <w:rFonts w:ascii="Arial" w:hAnsi="Arial" w:cs="Arial"/>
          <w:sz w:val="40"/>
          <w:szCs w:val="40"/>
        </w:rPr>
      </w:pPr>
      <w:r w:rsidRPr="008D75FD">
        <w:rPr>
          <w:rFonts w:ascii="Arial" w:hAnsi="Arial" w:cs="Arial"/>
          <w:b/>
          <w:sz w:val="20"/>
          <w:szCs w:val="20"/>
        </w:rPr>
        <w:t xml:space="preserve"> </w:t>
      </w:r>
      <w:r w:rsidR="00B21D08" w:rsidRPr="006E5CE3">
        <w:rPr>
          <w:rFonts w:ascii="Arial" w:hAnsi="Arial" w:cs="Arial"/>
          <w:b/>
          <w:sz w:val="40"/>
          <w:szCs w:val="40"/>
          <w:lang w:val="en-US"/>
        </w:rPr>
        <w:t>NOVITATIS</w:t>
      </w:r>
      <w:r w:rsidR="00B21D08" w:rsidRPr="006E5CE3">
        <w:rPr>
          <w:rFonts w:ascii="Arial" w:hAnsi="Arial" w:cs="Arial"/>
          <w:b/>
          <w:sz w:val="40"/>
          <w:szCs w:val="40"/>
        </w:rPr>
        <w:t xml:space="preserve"> </w:t>
      </w:r>
      <w:r w:rsidR="00E34A7F" w:rsidRPr="006E5CE3">
        <w:rPr>
          <w:rFonts w:ascii="Arial" w:hAnsi="Arial" w:cs="Arial"/>
          <w:sz w:val="40"/>
          <w:szCs w:val="40"/>
          <w:lang w:val="en-US"/>
        </w:rPr>
        <w:t>Company</w:t>
      </w:r>
    </w:p>
    <w:p w14:paraId="4B8F8506" w14:textId="77777777" w:rsidR="00B21D08" w:rsidRPr="006E5CE3" w:rsidRDefault="00B21D08" w:rsidP="00A65E69">
      <w:pPr>
        <w:pStyle w:val="2"/>
        <w:numPr>
          <w:ilvl w:val="0"/>
          <w:numId w:val="0"/>
        </w:numPr>
        <w:rPr>
          <w:sz w:val="40"/>
          <w:szCs w:val="40"/>
        </w:rPr>
      </w:pPr>
    </w:p>
    <w:p w14:paraId="4E252913" w14:textId="77777777" w:rsidR="00B21D08" w:rsidRPr="006E5CE3" w:rsidRDefault="00B21D08" w:rsidP="00B21D08">
      <w:pPr>
        <w:jc w:val="center"/>
        <w:rPr>
          <w:rFonts w:asciiTheme="minorHAnsi" w:hAnsiTheme="minorHAnsi"/>
          <w:b/>
          <w:sz w:val="40"/>
          <w:szCs w:val="40"/>
        </w:rPr>
      </w:pPr>
      <w:bookmarkStart w:id="1" w:name="_Toc482654557"/>
      <w:bookmarkStart w:id="2" w:name="_Toc482654651"/>
      <w:r w:rsidRPr="006E5CE3">
        <w:rPr>
          <w:rFonts w:asciiTheme="minorHAnsi" w:hAnsiTheme="minorHAnsi"/>
          <w:b/>
          <w:sz w:val="40"/>
          <w:szCs w:val="40"/>
        </w:rPr>
        <w:t>Технический паспорт</w:t>
      </w:r>
      <w:bookmarkEnd w:id="1"/>
      <w:bookmarkEnd w:id="2"/>
    </w:p>
    <w:p w14:paraId="61F83156" w14:textId="77777777" w:rsidR="00490161" w:rsidRPr="006E5CE3" w:rsidRDefault="00490161" w:rsidP="00B711BC">
      <w:pPr>
        <w:rPr>
          <w:sz w:val="40"/>
          <w:szCs w:val="40"/>
        </w:rPr>
      </w:pPr>
    </w:p>
    <w:p w14:paraId="3D7233BF" w14:textId="77777777" w:rsidR="00B21D08" w:rsidRPr="006E5CE3" w:rsidRDefault="00B21D08" w:rsidP="00DD413A">
      <w:pPr>
        <w:jc w:val="center"/>
        <w:rPr>
          <w:rFonts w:asciiTheme="minorHAnsi" w:hAnsiTheme="minorHAnsi"/>
          <w:sz w:val="40"/>
          <w:szCs w:val="40"/>
        </w:rPr>
      </w:pPr>
      <w:r w:rsidRPr="006E5CE3">
        <w:rPr>
          <w:rFonts w:asciiTheme="minorHAnsi" w:hAnsiTheme="minorHAnsi"/>
          <w:sz w:val="40"/>
          <w:szCs w:val="40"/>
        </w:rPr>
        <w:t xml:space="preserve">Аппарат бытовой для создания плотного потока воздуха </w:t>
      </w:r>
    </w:p>
    <w:p w14:paraId="7D497060" w14:textId="06D12C34" w:rsidR="00F67CA3" w:rsidRPr="006E5CE3" w:rsidRDefault="009333F7" w:rsidP="00DD413A">
      <w:pPr>
        <w:jc w:val="center"/>
        <w:rPr>
          <w:rFonts w:asciiTheme="minorHAnsi" w:hAnsiTheme="minorHAnsi"/>
          <w:b/>
          <w:sz w:val="40"/>
          <w:szCs w:val="40"/>
        </w:rPr>
      </w:pPr>
      <w:r w:rsidRPr="006E5CE3">
        <w:rPr>
          <w:rFonts w:asciiTheme="minorHAnsi" w:hAnsiTheme="minorHAnsi"/>
          <w:b/>
          <w:sz w:val="40"/>
          <w:szCs w:val="40"/>
        </w:rPr>
        <w:t>«</w:t>
      </w:r>
      <w:r w:rsidR="00B21D08" w:rsidRPr="006E5CE3">
        <w:rPr>
          <w:rFonts w:asciiTheme="minorHAnsi" w:hAnsiTheme="minorHAnsi"/>
          <w:b/>
          <w:sz w:val="40"/>
          <w:szCs w:val="40"/>
          <w:lang w:val="en-US"/>
        </w:rPr>
        <w:t>AEREM</w:t>
      </w:r>
      <w:r w:rsidR="00B21D08" w:rsidRPr="006E5CE3">
        <w:rPr>
          <w:rFonts w:asciiTheme="minorHAnsi" w:hAnsiTheme="minorHAnsi"/>
          <w:b/>
          <w:sz w:val="40"/>
          <w:szCs w:val="40"/>
        </w:rPr>
        <w:t xml:space="preserve"> </w:t>
      </w:r>
      <w:r w:rsidR="00B21D08" w:rsidRPr="006E5CE3">
        <w:rPr>
          <w:rFonts w:asciiTheme="minorHAnsi" w:hAnsiTheme="minorHAnsi"/>
          <w:b/>
          <w:sz w:val="40"/>
          <w:szCs w:val="40"/>
          <w:lang w:val="en-US"/>
        </w:rPr>
        <w:t>X</w:t>
      </w:r>
      <w:r w:rsidR="00B21D08" w:rsidRPr="006E5CE3">
        <w:rPr>
          <w:rFonts w:asciiTheme="minorHAnsi" w:hAnsiTheme="minorHAnsi"/>
          <w:b/>
          <w:sz w:val="40"/>
          <w:szCs w:val="40"/>
        </w:rPr>
        <w:t>1</w:t>
      </w:r>
      <w:r w:rsidR="00510C5F" w:rsidRPr="006E5CE3">
        <w:rPr>
          <w:rFonts w:asciiTheme="minorHAnsi" w:hAnsiTheme="minorHAnsi"/>
          <w:b/>
          <w:sz w:val="40"/>
          <w:szCs w:val="40"/>
        </w:rPr>
        <w:t>.0</w:t>
      </w:r>
      <w:r w:rsidRPr="006E5CE3">
        <w:rPr>
          <w:rFonts w:asciiTheme="minorHAnsi" w:hAnsiTheme="minorHAnsi"/>
          <w:b/>
          <w:sz w:val="40"/>
          <w:szCs w:val="40"/>
        </w:rPr>
        <w:t>»</w:t>
      </w:r>
    </w:p>
    <w:p w14:paraId="056902D2" w14:textId="77777777" w:rsidR="002C45C8" w:rsidRPr="006E5CE3" w:rsidRDefault="002C45C8" w:rsidP="00B711BC">
      <w:pPr>
        <w:rPr>
          <w:sz w:val="40"/>
          <w:szCs w:val="40"/>
        </w:rPr>
      </w:pPr>
    </w:p>
    <w:p w14:paraId="4EAC490B" w14:textId="77777777" w:rsidR="00F67CA3" w:rsidRDefault="00F67CA3" w:rsidP="00DD413A">
      <w:pPr>
        <w:jc w:val="center"/>
        <w:rPr>
          <w:rFonts w:asciiTheme="minorHAnsi" w:hAnsiTheme="minorHAnsi"/>
          <w:sz w:val="20"/>
          <w:szCs w:val="20"/>
        </w:rPr>
      </w:pPr>
    </w:p>
    <w:p w14:paraId="2701C64F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0A219148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44CF1CB2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588CB294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28ABB068" w14:textId="77777777" w:rsidR="006E5CE3" w:rsidRP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1F5F98A5" w14:textId="2C0F1AB0" w:rsidR="00DD413A" w:rsidRPr="008D75FD" w:rsidRDefault="006E5CE3" w:rsidP="006E5CE3">
      <w:pPr>
        <w:pStyle w:val="2"/>
        <w:numPr>
          <w:ilvl w:val="0"/>
          <w:numId w:val="0"/>
        </w:numPr>
        <w:ind w:left="643"/>
        <w:jc w:val="center"/>
        <w:rPr>
          <w:sz w:val="20"/>
          <w:szCs w:val="20"/>
        </w:rPr>
      </w:pPr>
      <w:r w:rsidRPr="006E5CE3">
        <w:rPr>
          <w:b/>
          <w:szCs w:val="24"/>
        </w:rPr>
        <w:t>2019г</w:t>
      </w:r>
      <w:r>
        <w:rPr>
          <w:sz w:val="20"/>
          <w:szCs w:val="20"/>
        </w:rPr>
        <w:t>.</w:t>
      </w:r>
    </w:p>
    <w:p w14:paraId="4D2854BE" w14:textId="084A6186" w:rsidR="00DD413A" w:rsidRPr="008D75FD" w:rsidRDefault="00F67CA3" w:rsidP="00A65E69">
      <w:pPr>
        <w:ind w:firstLine="0"/>
        <w:rPr>
          <w:sz w:val="20"/>
          <w:szCs w:val="20"/>
        </w:rPr>
      </w:pPr>
      <w:r w:rsidRPr="008D75FD">
        <w:rPr>
          <w:sz w:val="20"/>
          <w:szCs w:val="20"/>
        </w:rPr>
        <w:br w:type="page"/>
      </w:r>
      <w:bookmarkStart w:id="3" w:name="_Toc482654558"/>
      <w:bookmarkStart w:id="4" w:name="_Toc482654652"/>
    </w:p>
    <w:p w14:paraId="4C51D60B" w14:textId="55BA1578" w:rsidR="00A67A45" w:rsidRPr="008D75FD" w:rsidRDefault="00A67A45" w:rsidP="00DD413A">
      <w:pPr>
        <w:jc w:val="center"/>
        <w:rPr>
          <w:rFonts w:asciiTheme="majorHAnsi" w:hAnsiTheme="majorHAnsi"/>
          <w:b/>
          <w:sz w:val="28"/>
          <w:szCs w:val="28"/>
        </w:rPr>
      </w:pPr>
      <w:r w:rsidRPr="008D75FD">
        <w:rPr>
          <w:rFonts w:asciiTheme="majorHAnsi" w:hAnsiTheme="majorHAnsi"/>
          <w:b/>
          <w:sz w:val="28"/>
          <w:szCs w:val="28"/>
        </w:rPr>
        <w:lastRenderedPageBreak/>
        <w:t>СОДЕРЖАНИЕ</w:t>
      </w:r>
    </w:p>
    <w:sdt>
      <w:sdtPr>
        <w:rPr>
          <w:rFonts w:cs="Times New Roman"/>
          <w:b w:val="0"/>
          <w:bCs w:val="0"/>
          <w:caps w:val="0"/>
          <w:color w:val="0070C0"/>
          <w:sz w:val="20"/>
          <w:szCs w:val="20"/>
          <w:u w:val="none"/>
        </w:rPr>
        <w:id w:val="91596691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caps/>
          <w:noProof/>
          <w:color w:val="auto"/>
          <w:u w:val="single"/>
        </w:rPr>
      </w:sdtEndPr>
      <w:sdtContent>
        <w:p w14:paraId="5C471A7B" w14:textId="77777777" w:rsidR="0045404E" w:rsidRPr="008D75FD" w:rsidRDefault="0045404E">
          <w:pPr>
            <w:pStyle w:val="12"/>
            <w:tabs>
              <w:tab w:val="left" w:pos="96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r w:rsidRPr="008D75FD">
            <w:rPr>
              <w:rFonts w:cs="Times New Roman"/>
              <w:color w:val="0070C0"/>
              <w:sz w:val="20"/>
              <w:szCs w:val="20"/>
            </w:rPr>
            <w:fldChar w:fldCharType="begin"/>
          </w:r>
          <w:r w:rsidRPr="008D75FD">
            <w:rPr>
              <w:rFonts w:cs="Times New Roman"/>
              <w:color w:val="0070C0"/>
              <w:sz w:val="20"/>
              <w:szCs w:val="20"/>
            </w:rPr>
            <w:instrText xml:space="preserve"> TOC \o "1-3" \h \z \u </w:instrText>
          </w:r>
          <w:r w:rsidRPr="008D75FD">
            <w:rPr>
              <w:rFonts w:cs="Times New Roman"/>
              <w:color w:val="0070C0"/>
              <w:sz w:val="20"/>
              <w:szCs w:val="20"/>
            </w:rPr>
            <w:fldChar w:fldCharType="separate"/>
          </w:r>
          <w:hyperlink w:anchor="_Toc4070660" w:history="1">
            <w:r w:rsidRPr="008D75FD">
              <w:rPr>
                <w:rStyle w:val="a6"/>
                <w:noProof/>
                <w:sz w:val="20"/>
                <w:szCs w:val="20"/>
              </w:rPr>
              <w:t>1.</w:t>
            </w:r>
            <w:r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Pr="008D75FD">
              <w:rPr>
                <w:rStyle w:val="a6"/>
                <w:noProof/>
                <w:sz w:val="20"/>
                <w:szCs w:val="20"/>
              </w:rPr>
              <w:t>ОБЩИЕ УКАЗАНИЯ</w:t>
            </w:r>
            <w:r w:rsidRPr="008D75FD">
              <w:rPr>
                <w:noProof/>
                <w:webHidden/>
                <w:sz w:val="20"/>
                <w:szCs w:val="20"/>
              </w:rPr>
              <w:tab/>
            </w:r>
            <w:r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Pr="008D75FD">
              <w:rPr>
                <w:noProof/>
                <w:webHidden/>
                <w:sz w:val="20"/>
                <w:szCs w:val="20"/>
              </w:rPr>
              <w:instrText xml:space="preserve"> PAGEREF _Toc4070660 \h </w:instrText>
            </w:r>
            <w:r w:rsidRPr="008D75FD">
              <w:rPr>
                <w:noProof/>
                <w:webHidden/>
                <w:sz w:val="20"/>
                <w:szCs w:val="20"/>
              </w:rPr>
            </w:r>
            <w:r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8D75FD">
              <w:rPr>
                <w:noProof/>
                <w:webHidden/>
                <w:sz w:val="20"/>
                <w:szCs w:val="20"/>
              </w:rPr>
              <w:t>3</w:t>
            </w:r>
            <w:r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CFBA00" w14:textId="77777777" w:rsidR="0045404E" w:rsidRPr="008D75FD" w:rsidRDefault="00B56AE3">
          <w:pPr>
            <w:pStyle w:val="12"/>
            <w:tabs>
              <w:tab w:val="left" w:pos="96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61" w:history="1">
            <w:r w:rsidR="0045404E" w:rsidRPr="008D75FD">
              <w:rPr>
                <w:rStyle w:val="a6"/>
                <w:noProof/>
                <w:sz w:val="20"/>
                <w:szCs w:val="20"/>
              </w:rPr>
              <w:t>2.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НАЗНАЧЕНИЕ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_Toc4070661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3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1F5941" w14:textId="77777777" w:rsidR="0045404E" w:rsidRPr="008D75FD" w:rsidRDefault="00B56AE3">
          <w:pPr>
            <w:pStyle w:val="12"/>
            <w:tabs>
              <w:tab w:val="left" w:pos="96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62" w:history="1">
            <w:r w:rsidR="0045404E" w:rsidRPr="008D75FD">
              <w:rPr>
                <w:rStyle w:val="a6"/>
                <w:noProof/>
                <w:sz w:val="20"/>
                <w:szCs w:val="20"/>
              </w:rPr>
              <w:t>3.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ТЕХНИЧЕСКИЕ ХАРАКТЕРИСТИКИ АППАРАТА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_Toc4070662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3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B008DA" w14:textId="77777777" w:rsidR="0045404E" w:rsidRPr="008D75FD" w:rsidRDefault="00B56AE3">
          <w:pPr>
            <w:pStyle w:val="12"/>
            <w:tabs>
              <w:tab w:val="left" w:pos="96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63" w:history="1">
            <w:r w:rsidR="0045404E" w:rsidRPr="008D75FD">
              <w:rPr>
                <w:rStyle w:val="a6"/>
                <w:noProof/>
                <w:sz w:val="20"/>
                <w:szCs w:val="20"/>
              </w:rPr>
              <w:t>4.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ВНЕШНИЙ ВИД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_Toc4070663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3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505EF2" w14:textId="77777777" w:rsidR="0045404E" w:rsidRPr="008D75FD" w:rsidRDefault="00B56AE3">
          <w:pPr>
            <w:pStyle w:val="12"/>
            <w:tabs>
              <w:tab w:val="left" w:pos="96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64" w:history="1">
            <w:r w:rsidR="0045404E" w:rsidRPr="008D75FD">
              <w:rPr>
                <w:rStyle w:val="a6"/>
                <w:noProof/>
                <w:sz w:val="20"/>
                <w:szCs w:val="20"/>
              </w:rPr>
              <w:t>5.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ИНТЕРФЕЙС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_Toc4070664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4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575C41" w14:textId="77777777" w:rsidR="0045404E" w:rsidRPr="008D75FD" w:rsidRDefault="00B56AE3">
          <w:pPr>
            <w:pStyle w:val="12"/>
            <w:tabs>
              <w:tab w:val="left" w:pos="96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65" w:history="1">
            <w:r w:rsidR="0045404E" w:rsidRPr="008D75FD">
              <w:rPr>
                <w:rStyle w:val="a6"/>
                <w:noProof/>
                <w:sz w:val="20"/>
                <w:szCs w:val="20"/>
              </w:rPr>
              <w:t>6.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КОМПЛЕКТ ПОСТАВКИ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_Toc4070665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4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7B0AA5" w14:textId="77777777" w:rsidR="0045404E" w:rsidRPr="008D75FD" w:rsidRDefault="00B56AE3">
          <w:pPr>
            <w:pStyle w:val="12"/>
            <w:tabs>
              <w:tab w:val="left" w:pos="96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66" w:history="1">
            <w:r w:rsidR="0045404E" w:rsidRPr="008D75FD">
              <w:rPr>
                <w:rStyle w:val="a6"/>
                <w:noProof/>
                <w:sz w:val="20"/>
                <w:szCs w:val="20"/>
              </w:rPr>
              <w:t>7.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ПРИНЦИП РАБОТЫ И УПРАВЛЕНИЕ АППАРАТОМ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_Toc4070666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4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543E65" w14:textId="77777777" w:rsidR="0045404E" w:rsidRPr="008D75FD" w:rsidRDefault="00B56AE3">
          <w:pPr>
            <w:pStyle w:val="12"/>
            <w:tabs>
              <w:tab w:val="left" w:pos="96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67" w:history="1">
            <w:r w:rsidR="0045404E" w:rsidRPr="008D75FD">
              <w:rPr>
                <w:rStyle w:val="a6"/>
                <w:noProof/>
                <w:sz w:val="20"/>
                <w:szCs w:val="20"/>
              </w:rPr>
              <w:t>8.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УКАЗАНИЕ МЕР БЕЗОПАСНОСТИ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_Toc4070667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4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EA9C9B" w14:textId="77777777" w:rsidR="0045404E" w:rsidRPr="008D75FD" w:rsidRDefault="00B56AE3">
          <w:pPr>
            <w:pStyle w:val="12"/>
            <w:tabs>
              <w:tab w:val="left" w:pos="96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68" w:history="1">
            <w:r w:rsidR="0045404E" w:rsidRPr="008D75FD">
              <w:rPr>
                <w:rStyle w:val="a6"/>
                <w:noProof/>
                <w:sz w:val="20"/>
                <w:szCs w:val="20"/>
              </w:rPr>
              <w:t>9.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МЕРЫ ПРЕДОСТОРОЖНОСТИ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_Toc4070668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5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86C013" w14:textId="77777777" w:rsidR="0045404E" w:rsidRPr="008D75FD" w:rsidRDefault="00B56AE3">
          <w:pPr>
            <w:pStyle w:val="12"/>
            <w:tabs>
              <w:tab w:val="left" w:pos="108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69" w:history="1">
            <w:r w:rsidR="0045404E" w:rsidRPr="008D75FD">
              <w:rPr>
                <w:rStyle w:val="a6"/>
                <w:noProof/>
                <w:sz w:val="20"/>
                <w:szCs w:val="20"/>
              </w:rPr>
              <w:t>10.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МОНТАЖ И ПОДГОТОВКА АППАРАТА К РАБОТЕ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_Toc4070669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5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83639C" w14:textId="77777777" w:rsidR="0045404E" w:rsidRPr="008D75FD" w:rsidRDefault="00B56AE3">
          <w:pPr>
            <w:pStyle w:val="12"/>
            <w:tabs>
              <w:tab w:val="left" w:pos="108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70" w:history="1">
            <w:r w:rsidR="0045404E" w:rsidRPr="008D75FD">
              <w:rPr>
                <w:rStyle w:val="a6"/>
                <w:noProof/>
                <w:sz w:val="20"/>
                <w:szCs w:val="20"/>
              </w:rPr>
              <w:t>11.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ПОРЯДОК РАБОТЫ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_Toc4070670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6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910ED1" w14:textId="77777777" w:rsidR="0045404E" w:rsidRPr="008D75FD" w:rsidRDefault="00B56AE3">
          <w:pPr>
            <w:pStyle w:val="12"/>
            <w:tabs>
              <w:tab w:val="left" w:pos="108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71" w:history="1">
            <w:r w:rsidR="0045404E" w:rsidRPr="008D75FD">
              <w:rPr>
                <w:rStyle w:val="a6"/>
                <w:noProof/>
                <w:sz w:val="20"/>
                <w:szCs w:val="20"/>
              </w:rPr>
              <w:t>12.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ТЕХНИЧЕСКОЕ ОБСЛУЖИВАНИЕ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_Toc4070671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6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F25C23" w14:textId="77777777" w:rsidR="0045404E" w:rsidRPr="008D75FD" w:rsidRDefault="00B56AE3">
          <w:pPr>
            <w:pStyle w:val="12"/>
            <w:tabs>
              <w:tab w:val="left" w:pos="108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72" w:history="1">
            <w:r w:rsidR="0045404E" w:rsidRPr="008D75FD">
              <w:rPr>
                <w:rStyle w:val="a6"/>
                <w:noProof/>
                <w:sz w:val="20"/>
                <w:szCs w:val="20"/>
              </w:rPr>
              <w:t>13.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ПРАВИЛА И УСЛОВИЯ РЕАЛИЗАЦИИ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_Toc4070672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6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C5A059" w14:textId="77777777" w:rsidR="0045404E" w:rsidRPr="008D75FD" w:rsidRDefault="00B56AE3">
          <w:pPr>
            <w:pStyle w:val="12"/>
            <w:tabs>
              <w:tab w:val="left" w:pos="108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73" w:history="1">
            <w:r w:rsidR="0045404E" w:rsidRPr="008D75FD">
              <w:rPr>
                <w:rStyle w:val="a6"/>
                <w:noProof/>
                <w:sz w:val="20"/>
                <w:szCs w:val="20"/>
              </w:rPr>
              <w:t>14.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ПРАВИЛА ТРАНСПОРТИРОВКИ И ХРАНЕНИЯ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_Toc4070673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6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A57D6E" w14:textId="77777777" w:rsidR="0045404E" w:rsidRPr="008D75FD" w:rsidRDefault="00B56AE3">
          <w:pPr>
            <w:pStyle w:val="12"/>
            <w:tabs>
              <w:tab w:val="left" w:pos="108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74" w:history="1">
            <w:r w:rsidR="0045404E" w:rsidRPr="008D75FD">
              <w:rPr>
                <w:rStyle w:val="a6"/>
                <w:noProof/>
                <w:sz w:val="20"/>
                <w:szCs w:val="20"/>
              </w:rPr>
              <w:t>15.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ХАРАКТЕРНЫЕ НЕИСПРАВНОСТИ И МЕТОДЫ ИХ УСТРАНЕНИЯ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_Toc4070674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7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C9AB9E" w14:textId="77777777" w:rsidR="0045404E" w:rsidRPr="008D75FD" w:rsidRDefault="00B56AE3">
          <w:pPr>
            <w:pStyle w:val="12"/>
            <w:tabs>
              <w:tab w:val="left" w:pos="108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75" w:history="1">
            <w:r w:rsidR="0045404E" w:rsidRPr="008D75FD">
              <w:rPr>
                <w:rStyle w:val="a6"/>
                <w:noProof/>
                <w:sz w:val="20"/>
                <w:szCs w:val="20"/>
              </w:rPr>
              <w:t>16.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ГАРАНТИЙНЫЕ ОБЯЗАТЕЛЬСТВА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_Toc4070675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7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C9B141" w14:textId="77777777" w:rsidR="0045404E" w:rsidRPr="008D75FD" w:rsidRDefault="00B56AE3">
          <w:pPr>
            <w:pStyle w:val="12"/>
            <w:tabs>
              <w:tab w:val="left" w:pos="108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76" w:history="1">
            <w:r w:rsidR="0045404E" w:rsidRPr="008D75FD">
              <w:rPr>
                <w:rStyle w:val="a6"/>
                <w:noProof/>
                <w:sz w:val="20"/>
                <w:szCs w:val="20"/>
              </w:rPr>
              <w:t>17.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УТИЛИЗАЦИЯ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_Toc4070676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7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A1D0D2" w14:textId="77777777" w:rsidR="0045404E" w:rsidRPr="008D75FD" w:rsidRDefault="00B56AE3">
          <w:pPr>
            <w:pStyle w:val="12"/>
            <w:tabs>
              <w:tab w:val="left" w:pos="1087"/>
              <w:tab w:val="right" w:leader="dot" w:pos="748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u w:val="none"/>
              <w:lang w:eastAsia="ru-RU"/>
            </w:rPr>
          </w:pPr>
          <w:hyperlink w:anchor="_Toc4070677" w:history="1">
            <w:r w:rsidR="0045404E" w:rsidRPr="008D75FD">
              <w:rPr>
                <w:rStyle w:val="a6"/>
                <w:noProof/>
                <w:sz w:val="20"/>
                <w:szCs w:val="20"/>
              </w:rPr>
              <w:t>18.</w:t>
            </w:r>
            <w:r w:rsidR="0045404E" w:rsidRPr="008D75F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0"/>
                <w:szCs w:val="20"/>
                <w:u w:val="none"/>
                <w:lang w:eastAsia="ru-RU"/>
              </w:rPr>
              <w:tab/>
            </w:r>
            <w:r w:rsidR="0045404E" w:rsidRPr="008D75FD">
              <w:rPr>
                <w:rStyle w:val="a6"/>
                <w:noProof/>
                <w:sz w:val="20"/>
                <w:szCs w:val="20"/>
              </w:rPr>
              <w:t>ЗАПИСИ О РЕМОНТЕ/ЗАМЕНЕ/НЕИСПРАВНОСТИ ОБОРУДОВАНИЯ</w:t>
            </w:r>
            <w:r w:rsidR="0045404E" w:rsidRPr="008D75FD">
              <w:rPr>
                <w:noProof/>
                <w:webHidden/>
                <w:sz w:val="20"/>
                <w:szCs w:val="20"/>
              </w:rPr>
              <w:tab/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begin"/>
            </w:r>
            <w:r w:rsidR="0045404E" w:rsidRPr="008D75FD">
              <w:rPr>
                <w:noProof/>
                <w:webHidden/>
                <w:sz w:val="20"/>
                <w:szCs w:val="20"/>
              </w:rPr>
              <w:instrText xml:space="preserve"> PAGEREF _Toc4070677 \h </w:instrText>
            </w:r>
            <w:r w:rsidR="0045404E" w:rsidRPr="008D75FD">
              <w:rPr>
                <w:noProof/>
                <w:webHidden/>
                <w:sz w:val="20"/>
                <w:szCs w:val="20"/>
              </w:rPr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404E" w:rsidRPr="008D75FD">
              <w:rPr>
                <w:noProof/>
                <w:webHidden/>
                <w:sz w:val="20"/>
                <w:szCs w:val="20"/>
              </w:rPr>
              <w:t>7</w:t>
            </w:r>
            <w:r w:rsidR="0045404E" w:rsidRPr="008D75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0B3AEA" w14:textId="151FA265" w:rsidR="00130DB8" w:rsidRPr="008D75FD" w:rsidRDefault="0045404E" w:rsidP="0045404E">
          <w:pPr>
            <w:pStyle w:val="12"/>
            <w:tabs>
              <w:tab w:val="left" w:pos="967"/>
              <w:tab w:val="right" w:leader="dot" w:pos="7488"/>
            </w:tabs>
            <w:rPr>
              <w:noProof/>
              <w:sz w:val="20"/>
              <w:szCs w:val="20"/>
            </w:rPr>
          </w:pPr>
          <w:r w:rsidRPr="008D75FD">
            <w:rPr>
              <w:rFonts w:cs="Times New Roman"/>
              <w:color w:val="0070C0"/>
              <w:sz w:val="20"/>
              <w:szCs w:val="20"/>
            </w:rPr>
            <w:lastRenderedPageBreak/>
            <w:fldChar w:fldCharType="end"/>
          </w:r>
        </w:p>
      </w:sdtContent>
    </w:sdt>
    <w:p w14:paraId="3FBA53BA" w14:textId="469366C9" w:rsidR="00130DB8" w:rsidRPr="008D75FD" w:rsidRDefault="00130DB8" w:rsidP="00B711BC">
      <w:pPr>
        <w:rPr>
          <w:rFonts w:asciiTheme="majorHAnsi" w:hAnsiTheme="majorHAnsi"/>
          <w:b/>
          <w:noProof/>
          <w:sz w:val="20"/>
          <w:szCs w:val="20"/>
        </w:rPr>
      </w:pPr>
      <w:r w:rsidRPr="008D75FD">
        <w:rPr>
          <w:noProof/>
          <w:sz w:val="20"/>
          <w:szCs w:val="20"/>
        </w:rPr>
        <w:br w:type="page"/>
      </w:r>
    </w:p>
    <w:p w14:paraId="37BFA1F1" w14:textId="77777777" w:rsidR="008B14AF" w:rsidRPr="008D75FD" w:rsidRDefault="00887D43" w:rsidP="008D75FD">
      <w:pPr>
        <w:pStyle w:val="1"/>
      </w:pPr>
      <w:bookmarkStart w:id="5" w:name="_Toc4070660"/>
      <w:r w:rsidRPr="008D75FD">
        <w:lastRenderedPageBreak/>
        <w:t>ОБЩИЕ УКАЗАНИЯ</w:t>
      </w:r>
      <w:bookmarkEnd w:id="5"/>
    </w:p>
    <w:p w14:paraId="3567DB33" w14:textId="1AD2CDC7" w:rsidR="00F45F6A" w:rsidRPr="008D75FD" w:rsidRDefault="00E1541D" w:rsidP="00B711BC">
      <w:pPr>
        <w:pStyle w:val="10"/>
        <w:rPr>
          <w:szCs w:val="24"/>
        </w:rPr>
      </w:pPr>
      <w:r w:rsidRPr="008D75FD">
        <w:rPr>
          <w:szCs w:val="24"/>
        </w:rPr>
        <w:t xml:space="preserve">Настоящий паспорт, объединённый с руководством по эксплуатации, является документом, удостоверяющим гарантированные изготовителем основные параметры и технические характеристики оборудования и </w:t>
      </w:r>
      <w:r w:rsidR="00887D43" w:rsidRPr="008D75FD">
        <w:rPr>
          <w:szCs w:val="24"/>
        </w:rPr>
        <w:t>предназначено для изучени</w:t>
      </w:r>
      <w:r w:rsidR="00F45F6A" w:rsidRPr="008D75FD">
        <w:rPr>
          <w:szCs w:val="24"/>
        </w:rPr>
        <w:t xml:space="preserve">я устройства и принципа работы </w:t>
      </w:r>
      <w:r w:rsidR="00B87F2E" w:rsidRPr="008D75FD">
        <w:rPr>
          <w:szCs w:val="24"/>
        </w:rPr>
        <w:t>Аппарат бытовой для создания плотного потока воздуха «</w:t>
      </w:r>
      <w:r w:rsidR="00B87F2E" w:rsidRPr="008D75FD">
        <w:rPr>
          <w:szCs w:val="24"/>
          <w:lang w:val="en-US"/>
        </w:rPr>
        <w:t>AEREM</w:t>
      </w:r>
      <w:r w:rsidR="00B87F2E" w:rsidRPr="008D75FD">
        <w:rPr>
          <w:szCs w:val="24"/>
        </w:rPr>
        <w:t xml:space="preserve">» </w:t>
      </w:r>
      <w:r w:rsidR="00887D43" w:rsidRPr="008D75FD">
        <w:rPr>
          <w:rFonts w:cs="Times New Roman"/>
          <w:szCs w:val="24"/>
        </w:rPr>
        <w:t>(</w:t>
      </w:r>
      <w:r w:rsidR="00887D43" w:rsidRPr="008D75FD">
        <w:rPr>
          <w:szCs w:val="24"/>
        </w:rPr>
        <w:t>дал</w:t>
      </w:r>
      <w:r w:rsidRPr="008D75FD">
        <w:rPr>
          <w:szCs w:val="24"/>
        </w:rPr>
        <w:t>ее</w:t>
      </w:r>
      <w:r w:rsidR="00887D43" w:rsidRPr="008D75FD">
        <w:rPr>
          <w:szCs w:val="24"/>
        </w:rPr>
        <w:t xml:space="preserve"> аппарат), и содержит сведения, необходимые для его правильной эксплуатации.</w:t>
      </w:r>
    </w:p>
    <w:p w14:paraId="6C510FC3" w14:textId="6ACC4EB2" w:rsidR="00F45F6A" w:rsidRPr="008D75FD" w:rsidRDefault="00F45F6A" w:rsidP="00B711BC">
      <w:pPr>
        <w:pStyle w:val="10"/>
        <w:rPr>
          <w:szCs w:val="24"/>
        </w:rPr>
      </w:pPr>
      <w:r w:rsidRPr="008D75FD">
        <w:rPr>
          <w:szCs w:val="24"/>
        </w:rPr>
        <w:t xml:space="preserve">Паспорт позволяет ознакомиться с устройством и принципом работы аппарата и устанавливает правила эксплуатации, соблюдение которых обеспечивает нормальное функционирование аппарата. </w:t>
      </w:r>
    </w:p>
    <w:p w14:paraId="7CD69CAE" w14:textId="35AB1EBB" w:rsidR="00F45F6A" w:rsidRPr="008D75FD" w:rsidRDefault="00F45F6A" w:rsidP="00B711BC">
      <w:pPr>
        <w:pStyle w:val="10"/>
        <w:rPr>
          <w:szCs w:val="24"/>
        </w:rPr>
      </w:pPr>
      <w:r w:rsidRPr="008D75FD">
        <w:rPr>
          <w:szCs w:val="24"/>
        </w:rPr>
        <w:t xml:space="preserve">Перед началом работы необходимо внимательно ознакомиться с настоящим паспортом.  </w:t>
      </w:r>
    </w:p>
    <w:p w14:paraId="064BA9E7" w14:textId="36D46ADA" w:rsidR="00887D43" w:rsidRPr="008D75FD" w:rsidRDefault="00601167" w:rsidP="00B711B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</w:rPr>
      </w:pPr>
      <w:r w:rsidRPr="008D75FD">
        <w:rPr>
          <w:szCs w:val="24"/>
        </w:rPr>
        <w:t>Применение (эксплуатация) аппарата не требует наличия специальных профессиональных навыков.</w:t>
      </w:r>
      <w:r w:rsidR="00707014" w:rsidRPr="008D75FD">
        <w:rPr>
          <w:szCs w:val="24"/>
        </w:rPr>
        <w:t xml:space="preserve"> Интерфейс является интуитивно понятным. </w:t>
      </w:r>
    </w:p>
    <w:p w14:paraId="23D9414C" w14:textId="77777777" w:rsidR="008B14AF" w:rsidRPr="008D75FD" w:rsidRDefault="00335E1A" w:rsidP="008D75FD">
      <w:pPr>
        <w:pStyle w:val="1"/>
      </w:pPr>
      <w:bookmarkStart w:id="6" w:name="_Toc4070661"/>
      <w:r w:rsidRPr="008D75FD">
        <w:t>НАЗНАЧЕНИЕ</w:t>
      </w:r>
      <w:bookmarkEnd w:id="6"/>
    </w:p>
    <w:p w14:paraId="2027FC8A" w14:textId="4ECAFBA0" w:rsidR="00707014" w:rsidRPr="008D75FD" w:rsidRDefault="00335E1A" w:rsidP="00B711BC">
      <w:pPr>
        <w:pStyle w:val="10"/>
        <w:rPr>
          <w:szCs w:val="24"/>
        </w:rPr>
      </w:pPr>
      <w:r w:rsidRPr="008D75FD">
        <w:rPr>
          <w:szCs w:val="24"/>
        </w:rPr>
        <w:t xml:space="preserve">Аппарат предназначен </w:t>
      </w:r>
      <w:r w:rsidR="00707014" w:rsidRPr="008D75FD">
        <w:rPr>
          <w:szCs w:val="24"/>
        </w:rPr>
        <w:t>для нагнетания во</w:t>
      </w:r>
      <w:r w:rsidR="00D33313" w:rsidRPr="008D75FD">
        <w:rPr>
          <w:szCs w:val="24"/>
        </w:rPr>
        <w:t>здушных дыхательных смесей</w:t>
      </w:r>
      <w:r w:rsidR="00707014" w:rsidRPr="008D75FD">
        <w:rPr>
          <w:szCs w:val="24"/>
        </w:rPr>
        <w:t xml:space="preserve"> в помещение, </w:t>
      </w:r>
    </w:p>
    <w:p w14:paraId="54998235" w14:textId="513DB646" w:rsidR="000C0320" w:rsidRPr="008D75FD" w:rsidRDefault="00707014" w:rsidP="00B711BC">
      <w:pPr>
        <w:pStyle w:val="10"/>
        <w:rPr>
          <w:szCs w:val="24"/>
        </w:rPr>
      </w:pPr>
      <w:r w:rsidRPr="008D75FD">
        <w:rPr>
          <w:szCs w:val="24"/>
        </w:rPr>
        <w:t xml:space="preserve">Аппарат необходим для создания разности давления на входе и выходи, что необходимо для возможности его прохода через фильтр (работа, вид и тип фильтров описано отдельно) </w:t>
      </w:r>
    </w:p>
    <w:p w14:paraId="3209589F" w14:textId="2EE3E0C9" w:rsidR="00335E1A" w:rsidRDefault="00335E1A" w:rsidP="00B711BC">
      <w:pPr>
        <w:pStyle w:val="10"/>
        <w:rPr>
          <w:szCs w:val="24"/>
        </w:rPr>
      </w:pPr>
      <w:r w:rsidRPr="008D75FD">
        <w:rPr>
          <w:szCs w:val="24"/>
        </w:rPr>
        <w:t>Аппарат соответствует по электробезопасности классу II.</w:t>
      </w:r>
      <w:r w:rsidR="00EF397B" w:rsidRPr="008D75FD">
        <w:rPr>
          <w:szCs w:val="24"/>
        </w:rPr>
        <w:t xml:space="preserve"> </w:t>
      </w:r>
      <w:r w:rsidRPr="008D75FD">
        <w:rPr>
          <w:szCs w:val="24"/>
        </w:rPr>
        <w:t>По режиму применения аппарат относится к из</w:t>
      </w:r>
      <w:r w:rsidR="00EF397B" w:rsidRPr="008D75FD">
        <w:rPr>
          <w:szCs w:val="24"/>
        </w:rPr>
        <w:t xml:space="preserve">делиям многократно-циклического </w:t>
      </w:r>
      <w:r w:rsidR="00603333" w:rsidRPr="008D75FD">
        <w:rPr>
          <w:szCs w:val="24"/>
        </w:rPr>
        <w:t>пр</w:t>
      </w:r>
      <w:r w:rsidRPr="008D75FD">
        <w:rPr>
          <w:szCs w:val="24"/>
        </w:rPr>
        <w:t>именения.</w:t>
      </w:r>
    </w:p>
    <w:p w14:paraId="428B72D0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7AC071DF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43DD6FD2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2117B637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25B6172D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55A3DFDB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0ACFAB7B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5BF235C5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7605A739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51ED1BAF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104BEAA9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4B75FFF4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08E91414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70B3EDF9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41BD57D4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17DF28EC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6731B575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790B2D88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3CDEA70E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44BB863F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691A07A2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26A3CF82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755C7927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77A0BF95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6CE29F0D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4CFCB387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15801AFC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6E980053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585154A1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432894A8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06DBC7A7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3887043F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2EBAAFAB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4AF1F13C" w14:textId="77777777" w:rsidR="006E5CE3" w:rsidRP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7BBAF14B" w14:textId="77777777" w:rsidR="00C71CCA" w:rsidRPr="008D75FD" w:rsidRDefault="00C71CCA" w:rsidP="00C71CCA">
      <w:pPr>
        <w:pStyle w:val="2"/>
        <w:numPr>
          <w:ilvl w:val="0"/>
          <w:numId w:val="0"/>
        </w:numPr>
        <w:ind w:left="643"/>
        <w:rPr>
          <w:szCs w:val="24"/>
        </w:rPr>
      </w:pPr>
    </w:p>
    <w:p w14:paraId="6131ADA4" w14:textId="68CE2BAA" w:rsidR="00B711BC" w:rsidRPr="008D75FD" w:rsidRDefault="003C7C04" w:rsidP="008D75FD">
      <w:pPr>
        <w:pStyle w:val="1"/>
      </w:pPr>
      <w:bookmarkStart w:id="7" w:name="_Toc488235028"/>
      <w:bookmarkStart w:id="8" w:name="_Toc4070662"/>
      <w:r w:rsidRPr="008D75FD">
        <w:lastRenderedPageBreak/>
        <w:t>ТЕХНИЧЕСКИЕ ХАРАКТЕРИСТИКИ</w:t>
      </w:r>
      <w:bookmarkEnd w:id="3"/>
      <w:bookmarkEnd w:id="4"/>
      <w:r w:rsidR="009B2672" w:rsidRPr="008D75FD">
        <w:t xml:space="preserve"> АППАРАТА</w:t>
      </w:r>
      <w:bookmarkEnd w:id="7"/>
      <w:bookmarkEnd w:id="8"/>
    </w:p>
    <w:p w14:paraId="5FB852CB" w14:textId="539328A7" w:rsidR="00B711BC" w:rsidRPr="008D75FD" w:rsidRDefault="00490161" w:rsidP="00B711BC">
      <w:pPr>
        <w:pStyle w:val="10"/>
        <w:rPr>
          <w:szCs w:val="24"/>
        </w:rPr>
      </w:pPr>
      <w:r w:rsidRPr="008D75FD">
        <w:rPr>
          <w:szCs w:val="24"/>
        </w:rPr>
        <w:t xml:space="preserve">Электропитание от сети </w:t>
      </w:r>
      <w:r w:rsidR="00707014" w:rsidRPr="008D75FD">
        <w:rPr>
          <w:szCs w:val="24"/>
        </w:rPr>
        <w:t xml:space="preserve">постоянного тока с </w:t>
      </w:r>
      <w:r w:rsidR="00B711BC" w:rsidRPr="008D75FD">
        <w:rPr>
          <w:szCs w:val="24"/>
        </w:rPr>
        <w:t>напряжени</w:t>
      </w:r>
      <w:r w:rsidR="00707014" w:rsidRPr="008D75FD">
        <w:rPr>
          <w:szCs w:val="24"/>
        </w:rPr>
        <w:t>ем 12</w:t>
      </w:r>
      <w:r w:rsidR="00B711BC" w:rsidRPr="008D75FD">
        <w:rPr>
          <w:szCs w:val="24"/>
        </w:rPr>
        <w:t>В.</w:t>
      </w:r>
    </w:p>
    <w:p w14:paraId="6E43A7C4" w14:textId="5A6B9C8C" w:rsidR="00B711BC" w:rsidRPr="008D75FD" w:rsidRDefault="00490161" w:rsidP="00B711BC">
      <w:pPr>
        <w:pStyle w:val="10"/>
        <w:rPr>
          <w:szCs w:val="24"/>
        </w:rPr>
      </w:pPr>
      <w:r w:rsidRPr="008D75FD">
        <w:rPr>
          <w:szCs w:val="24"/>
        </w:rPr>
        <w:t xml:space="preserve">Электрическая мощность потребления не более </w:t>
      </w:r>
      <w:r w:rsidR="00707014" w:rsidRPr="008D75FD">
        <w:rPr>
          <w:szCs w:val="24"/>
        </w:rPr>
        <w:t>60</w:t>
      </w:r>
      <w:r w:rsidRPr="008D75FD">
        <w:rPr>
          <w:szCs w:val="24"/>
        </w:rPr>
        <w:t xml:space="preserve"> Вт.</w:t>
      </w:r>
    </w:p>
    <w:p w14:paraId="32EC4838" w14:textId="2B0F33BD" w:rsidR="00B711BC" w:rsidRPr="008D75FD" w:rsidRDefault="00490161" w:rsidP="00B711BC">
      <w:pPr>
        <w:pStyle w:val="10"/>
        <w:rPr>
          <w:szCs w:val="24"/>
        </w:rPr>
      </w:pPr>
      <w:r w:rsidRPr="008D75FD">
        <w:rPr>
          <w:szCs w:val="24"/>
        </w:rPr>
        <w:t xml:space="preserve">Уровень звуковой мощности не более </w:t>
      </w:r>
      <w:r w:rsidR="00707014" w:rsidRPr="008D75FD">
        <w:rPr>
          <w:szCs w:val="24"/>
        </w:rPr>
        <w:t>60</w:t>
      </w:r>
      <w:r w:rsidRPr="008D75FD">
        <w:rPr>
          <w:szCs w:val="24"/>
        </w:rPr>
        <w:t xml:space="preserve"> </w:t>
      </w:r>
      <w:proofErr w:type="spellStart"/>
      <w:r w:rsidR="00FC5611" w:rsidRPr="008D75FD">
        <w:rPr>
          <w:szCs w:val="24"/>
        </w:rPr>
        <w:t>дБА</w:t>
      </w:r>
      <w:proofErr w:type="spellEnd"/>
      <w:r w:rsidR="00FC5611" w:rsidRPr="008D75FD">
        <w:rPr>
          <w:szCs w:val="24"/>
        </w:rPr>
        <w:t>.</w:t>
      </w:r>
    </w:p>
    <w:p w14:paraId="03EADB37" w14:textId="0D74922A" w:rsidR="00B711BC" w:rsidRPr="008D75FD" w:rsidRDefault="00490161" w:rsidP="00B711BC">
      <w:pPr>
        <w:pStyle w:val="10"/>
        <w:rPr>
          <w:szCs w:val="24"/>
        </w:rPr>
      </w:pPr>
      <w:r w:rsidRPr="008D75FD">
        <w:rPr>
          <w:szCs w:val="24"/>
        </w:rPr>
        <w:t xml:space="preserve">Габаритные размеры </w:t>
      </w:r>
      <w:r w:rsidR="00FA34A2" w:rsidRPr="008D75FD">
        <w:rPr>
          <w:szCs w:val="24"/>
        </w:rPr>
        <w:t xml:space="preserve">не более </w:t>
      </w:r>
      <w:r w:rsidR="00707014" w:rsidRPr="008D75FD">
        <w:rPr>
          <w:szCs w:val="24"/>
        </w:rPr>
        <w:t>280*140*150</w:t>
      </w:r>
      <w:r w:rsidRPr="008D75FD">
        <w:rPr>
          <w:szCs w:val="24"/>
        </w:rPr>
        <w:t xml:space="preserve"> мм.</w:t>
      </w:r>
    </w:p>
    <w:p w14:paraId="78AD8AF3" w14:textId="2D30D11F" w:rsidR="00707014" w:rsidRPr="008D75FD" w:rsidRDefault="00490161" w:rsidP="00B711BC">
      <w:pPr>
        <w:pStyle w:val="10"/>
        <w:rPr>
          <w:szCs w:val="24"/>
        </w:rPr>
      </w:pPr>
      <w:r w:rsidRPr="008D75FD">
        <w:rPr>
          <w:szCs w:val="24"/>
        </w:rPr>
        <w:t xml:space="preserve">Масса оборудования не более </w:t>
      </w:r>
      <w:r w:rsidR="00707014" w:rsidRPr="008D75FD">
        <w:rPr>
          <w:szCs w:val="24"/>
        </w:rPr>
        <w:t>3</w:t>
      </w:r>
      <w:r w:rsidRPr="008D75FD">
        <w:rPr>
          <w:szCs w:val="24"/>
        </w:rPr>
        <w:t xml:space="preserve"> кг</w:t>
      </w:r>
      <w:r w:rsidR="002E146D" w:rsidRPr="008D75FD">
        <w:rPr>
          <w:szCs w:val="24"/>
        </w:rPr>
        <w:t>.</w:t>
      </w:r>
      <w:r w:rsidR="00AE3C1B" w:rsidRPr="008D75FD">
        <w:rPr>
          <w:szCs w:val="24"/>
        </w:rPr>
        <w:t xml:space="preserve"> </w:t>
      </w:r>
    </w:p>
    <w:p w14:paraId="32BCC0A3" w14:textId="787FB955" w:rsidR="00C71CCA" w:rsidRPr="008D75FD" w:rsidRDefault="00D33313" w:rsidP="005612F0">
      <w:pPr>
        <w:pStyle w:val="10"/>
        <w:rPr>
          <w:szCs w:val="24"/>
          <w:lang w:val="en-US"/>
        </w:rPr>
      </w:pPr>
      <w:r w:rsidRPr="008D75FD">
        <w:rPr>
          <w:szCs w:val="24"/>
        </w:rPr>
        <w:t xml:space="preserve">Степень пылевлагозащиты </w:t>
      </w:r>
      <w:r w:rsidRPr="008D75FD">
        <w:rPr>
          <w:szCs w:val="24"/>
          <w:lang w:val="en-US"/>
        </w:rPr>
        <w:t>IP65</w:t>
      </w:r>
    </w:p>
    <w:p w14:paraId="37BDFD30" w14:textId="491F0F90" w:rsidR="00B56AE3" w:rsidRDefault="00B56AE3" w:rsidP="00B56AE3">
      <w:pPr>
        <w:pStyle w:val="1"/>
        <w:numPr>
          <w:ilvl w:val="0"/>
          <w:numId w:val="0"/>
        </w:numPr>
        <w:ind w:firstLine="288"/>
        <w:jc w:val="both"/>
      </w:pPr>
      <w:bookmarkStart w:id="9" w:name="_Toc4070663"/>
    </w:p>
    <w:p w14:paraId="75958660" w14:textId="3D7BEC9D" w:rsidR="005612F0" w:rsidRPr="00FA1FB5" w:rsidRDefault="00B56AE3" w:rsidP="00FA1FB5">
      <w:pPr>
        <w:pStyle w:val="1"/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7B1C94A" wp14:editId="4821E214">
            <wp:simplePos x="0" y="0"/>
            <wp:positionH relativeFrom="column">
              <wp:posOffset>2425331</wp:posOffset>
            </wp:positionH>
            <wp:positionV relativeFrom="paragraph">
              <wp:posOffset>389270</wp:posOffset>
            </wp:positionV>
            <wp:extent cx="2700020" cy="3019425"/>
            <wp:effectExtent l="0" t="0" r="508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5" t="6702" r="27413" b="10885"/>
                    <a:stretch/>
                  </pic:blipFill>
                  <pic:spPr bwMode="auto">
                    <a:xfrm>
                      <a:off x="0" y="0"/>
                      <a:ext cx="270002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0D2B12B" wp14:editId="56312484">
            <wp:simplePos x="0" y="0"/>
            <wp:positionH relativeFrom="column">
              <wp:align>left</wp:align>
            </wp:positionH>
            <wp:positionV relativeFrom="paragraph">
              <wp:posOffset>368667</wp:posOffset>
            </wp:positionV>
            <wp:extent cx="2624455" cy="2945130"/>
            <wp:effectExtent l="0" t="0" r="4445" b="762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9" t="7503" r="26771" b="6963"/>
                    <a:stretch/>
                  </pic:blipFill>
                  <pic:spPr bwMode="auto">
                    <a:xfrm>
                      <a:off x="0" y="0"/>
                      <a:ext cx="2624455" cy="294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2F0" w:rsidRPr="008D75FD">
        <w:t>ВНЕШНИЙ ВИД</w:t>
      </w:r>
      <w:bookmarkEnd w:id="9"/>
      <w:r w:rsidR="005612F0" w:rsidRPr="008D75FD">
        <w:t xml:space="preserve"> </w:t>
      </w:r>
    </w:p>
    <w:p w14:paraId="3EC07AE4" w14:textId="35E498F9" w:rsidR="006E5CE3" w:rsidRPr="00FA1FB5" w:rsidRDefault="005612F0" w:rsidP="00FA1FB5">
      <w:pPr>
        <w:pStyle w:val="10"/>
        <w:rPr>
          <w:szCs w:val="24"/>
        </w:rPr>
      </w:pPr>
      <w:r w:rsidRPr="008D75FD">
        <w:rPr>
          <w:szCs w:val="24"/>
        </w:rPr>
        <w:t>Вид спереди                             4.2. Вид сзади</w:t>
      </w:r>
    </w:p>
    <w:p w14:paraId="79374C79" w14:textId="77777777" w:rsidR="006E5CE3" w:rsidRDefault="006E5CE3" w:rsidP="006E5CE3">
      <w:pPr>
        <w:pStyle w:val="2"/>
        <w:numPr>
          <w:ilvl w:val="0"/>
          <w:numId w:val="0"/>
        </w:numPr>
        <w:ind w:left="643" w:hanging="360"/>
      </w:pPr>
    </w:p>
    <w:p w14:paraId="4E9B9BF3" w14:textId="77777777" w:rsidR="0045404E" w:rsidRDefault="0045404E" w:rsidP="0045404E">
      <w:pPr>
        <w:pStyle w:val="2"/>
        <w:numPr>
          <w:ilvl w:val="0"/>
          <w:numId w:val="0"/>
        </w:numPr>
        <w:rPr>
          <w:szCs w:val="24"/>
        </w:rPr>
      </w:pPr>
    </w:p>
    <w:p w14:paraId="4AE9E94E" w14:textId="77777777" w:rsidR="00B56AE3" w:rsidRPr="008D75FD" w:rsidRDefault="00B56AE3" w:rsidP="0045404E">
      <w:pPr>
        <w:pStyle w:val="2"/>
        <w:numPr>
          <w:ilvl w:val="0"/>
          <w:numId w:val="0"/>
        </w:numPr>
        <w:rPr>
          <w:szCs w:val="24"/>
        </w:rPr>
      </w:pPr>
    </w:p>
    <w:p w14:paraId="6C51588B" w14:textId="7BAFFBDC" w:rsidR="00B56AE3" w:rsidRPr="00B56AE3" w:rsidRDefault="00091051" w:rsidP="00B56AE3">
      <w:pPr>
        <w:pStyle w:val="1"/>
      </w:pPr>
      <w:bookmarkStart w:id="10" w:name="_Toc4070664"/>
      <w:r w:rsidRPr="008D75FD"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98186EF" wp14:editId="295E18BD">
            <wp:simplePos x="0" y="0"/>
            <wp:positionH relativeFrom="column">
              <wp:posOffset>148590</wp:posOffset>
            </wp:positionH>
            <wp:positionV relativeFrom="paragraph">
              <wp:posOffset>490220</wp:posOffset>
            </wp:positionV>
            <wp:extent cx="3815715" cy="22561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нтерфейс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04E" w:rsidRPr="008D75FD">
        <w:t>ИНТЕРФЕЙС</w:t>
      </w:r>
      <w:bookmarkEnd w:id="10"/>
      <w:r w:rsidR="0045404E" w:rsidRPr="008D75FD">
        <w:t xml:space="preserve"> </w:t>
      </w:r>
    </w:p>
    <w:p w14:paraId="1AC8B058" w14:textId="7CD7BE64" w:rsidR="006E5CE3" w:rsidRPr="00091051" w:rsidRDefault="0045404E" w:rsidP="00091051">
      <w:pPr>
        <w:pStyle w:val="10"/>
        <w:rPr>
          <w:szCs w:val="24"/>
        </w:rPr>
      </w:pPr>
      <w:r w:rsidRPr="008D75FD">
        <w:rPr>
          <w:szCs w:val="24"/>
        </w:rPr>
        <w:t xml:space="preserve">Регулировка скорости воздушного потока </w:t>
      </w:r>
    </w:p>
    <w:p w14:paraId="2F301E21" w14:textId="3CEDB84B" w:rsidR="00091051" w:rsidRDefault="00091051" w:rsidP="00091051">
      <w:pPr>
        <w:pStyle w:val="1"/>
        <w:numPr>
          <w:ilvl w:val="0"/>
          <w:numId w:val="0"/>
        </w:numPr>
        <w:ind w:left="288"/>
        <w:jc w:val="both"/>
      </w:pPr>
      <w:bookmarkStart w:id="11" w:name="_Toc4070665"/>
      <w:r>
        <w:rPr>
          <w:noProof/>
          <w:lang w:eastAsia="ru-RU"/>
        </w:rPr>
        <w:drawing>
          <wp:inline distT="0" distB="0" distL="0" distR="0" wp14:anchorId="06C3F336" wp14:editId="19710F2E">
            <wp:extent cx="3785191" cy="2353311"/>
            <wp:effectExtent l="0" t="0" r="635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нтерфейс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578" cy="235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0D099" w14:textId="497F7551" w:rsidR="00091051" w:rsidRPr="00091051" w:rsidRDefault="00091051" w:rsidP="00091051">
      <w:pPr>
        <w:pStyle w:val="10"/>
      </w:pPr>
      <w:r>
        <w:t>Выбор времени проведения процедуры</w:t>
      </w:r>
    </w:p>
    <w:p w14:paraId="06743491" w14:textId="77777777" w:rsidR="00091051" w:rsidRPr="00091051" w:rsidRDefault="00091051" w:rsidP="00091051">
      <w:pPr>
        <w:pStyle w:val="10"/>
        <w:numPr>
          <w:ilvl w:val="0"/>
          <w:numId w:val="0"/>
        </w:numPr>
        <w:ind w:firstLine="567"/>
      </w:pPr>
    </w:p>
    <w:p w14:paraId="64009C2C" w14:textId="77777777" w:rsidR="00091051" w:rsidRDefault="00091051" w:rsidP="00091051">
      <w:pPr>
        <w:pStyle w:val="1"/>
        <w:numPr>
          <w:ilvl w:val="0"/>
          <w:numId w:val="0"/>
        </w:numPr>
        <w:ind w:left="288"/>
        <w:jc w:val="both"/>
      </w:pPr>
    </w:p>
    <w:p w14:paraId="4AA652CB" w14:textId="2A55B970" w:rsidR="006E5CE3" w:rsidRPr="006E5CE3" w:rsidRDefault="00721494" w:rsidP="006E5CE3">
      <w:pPr>
        <w:pStyle w:val="1"/>
      </w:pPr>
      <w:r w:rsidRPr="008D75FD">
        <w:t>КОМПЛЕКТ ПОСТАВКИ</w:t>
      </w:r>
      <w:bookmarkEnd w:id="11"/>
    </w:p>
    <w:p w14:paraId="36D4C9B1" w14:textId="1C4A6990" w:rsidR="006E5CE3" w:rsidRPr="006E5CE3" w:rsidRDefault="00721494" w:rsidP="006E5CE3">
      <w:pPr>
        <w:rPr>
          <w:szCs w:val="24"/>
        </w:rPr>
      </w:pPr>
      <w:r w:rsidRPr="008D75FD">
        <w:rPr>
          <w:szCs w:val="24"/>
        </w:rPr>
        <w:t>АППАРАТ ДЛЯ ИСКУССТВЕННОГО МИКРОКЛИМАТА</w:t>
      </w:r>
      <w:r w:rsidR="002D7FA9" w:rsidRPr="008D75FD">
        <w:rPr>
          <w:szCs w:val="24"/>
        </w:rPr>
        <w:t xml:space="preserve"> </w:t>
      </w:r>
      <w:r w:rsidR="00180151" w:rsidRPr="008D75FD">
        <w:rPr>
          <w:szCs w:val="24"/>
        </w:rPr>
        <w:t>«</w:t>
      </w:r>
      <w:r w:rsidR="005612F0" w:rsidRPr="008D75FD">
        <w:rPr>
          <w:szCs w:val="24"/>
          <w:lang w:val="en-US"/>
        </w:rPr>
        <w:t>AEREM</w:t>
      </w:r>
      <w:r w:rsidR="005612F0" w:rsidRPr="008D75FD">
        <w:rPr>
          <w:szCs w:val="24"/>
        </w:rPr>
        <w:t xml:space="preserve"> </w:t>
      </w:r>
      <w:r w:rsidR="005612F0" w:rsidRPr="008D75FD">
        <w:rPr>
          <w:szCs w:val="24"/>
          <w:lang w:val="en-US"/>
        </w:rPr>
        <w:t>X</w:t>
      </w:r>
      <w:r w:rsidR="005612F0" w:rsidRPr="008D75FD">
        <w:rPr>
          <w:szCs w:val="24"/>
        </w:rPr>
        <w:t>1</w:t>
      </w:r>
      <w:r w:rsidR="00180151" w:rsidRPr="008D75FD">
        <w:rPr>
          <w:szCs w:val="24"/>
        </w:rPr>
        <w:t>»</w:t>
      </w:r>
      <w:r w:rsidR="003D2F00" w:rsidRPr="008D75FD">
        <w:rPr>
          <w:szCs w:val="24"/>
        </w:rPr>
        <w:t>,</w:t>
      </w:r>
      <w:r w:rsidRPr="008D75FD">
        <w:rPr>
          <w:szCs w:val="24"/>
        </w:rPr>
        <w:t xml:space="preserve"> комплектуется согласно таблице</w:t>
      </w:r>
      <w:r w:rsidR="00A90129" w:rsidRPr="008D75FD">
        <w:rPr>
          <w:szCs w:val="24"/>
        </w:rPr>
        <w:t>:</w:t>
      </w:r>
      <w:r w:rsidRPr="008D75FD">
        <w:rPr>
          <w:szCs w:val="24"/>
        </w:rPr>
        <w:t xml:space="preserve">  </w:t>
      </w:r>
    </w:p>
    <w:tbl>
      <w:tblPr>
        <w:tblStyle w:val="a9"/>
        <w:tblpPr w:leftFromText="180" w:rightFromText="180" w:vertAnchor="text" w:horzAnchor="page" w:tblpX="988" w:tblpY="-82"/>
        <w:tblW w:w="6522" w:type="dxa"/>
        <w:tblLayout w:type="fixed"/>
        <w:tblLook w:val="04A0" w:firstRow="1" w:lastRow="0" w:firstColumn="1" w:lastColumn="0" w:noHBand="0" w:noVBand="1"/>
      </w:tblPr>
      <w:tblGrid>
        <w:gridCol w:w="546"/>
        <w:gridCol w:w="3075"/>
        <w:gridCol w:w="725"/>
        <w:gridCol w:w="2176"/>
      </w:tblGrid>
      <w:tr w:rsidR="00091051" w:rsidRPr="008D75FD" w14:paraId="3E5D6006" w14:textId="77777777" w:rsidTr="00091051">
        <w:trPr>
          <w:trHeight w:val="664"/>
        </w:trPr>
        <w:tc>
          <w:tcPr>
            <w:tcW w:w="546" w:type="dxa"/>
          </w:tcPr>
          <w:p w14:paraId="5CF4F3CB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№</w:t>
            </w:r>
          </w:p>
        </w:tc>
        <w:tc>
          <w:tcPr>
            <w:tcW w:w="3075" w:type="dxa"/>
          </w:tcPr>
          <w:p w14:paraId="3C399487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Наименование</w:t>
            </w:r>
          </w:p>
        </w:tc>
        <w:tc>
          <w:tcPr>
            <w:tcW w:w="725" w:type="dxa"/>
          </w:tcPr>
          <w:p w14:paraId="0803DA76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Кол-во</w:t>
            </w:r>
          </w:p>
        </w:tc>
        <w:tc>
          <w:tcPr>
            <w:tcW w:w="2176" w:type="dxa"/>
          </w:tcPr>
          <w:p w14:paraId="16E0850F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Примечание</w:t>
            </w:r>
          </w:p>
        </w:tc>
      </w:tr>
      <w:tr w:rsidR="00091051" w:rsidRPr="008D75FD" w14:paraId="7D77F3B6" w14:textId="77777777" w:rsidTr="00091051">
        <w:trPr>
          <w:trHeight w:val="1014"/>
        </w:trPr>
        <w:tc>
          <w:tcPr>
            <w:tcW w:w="546" w:type="dxa"/>
          </w:tcPr>
          <w:p w14:paraId="1F399C46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1</w:t>
            </w:r>
          </w:p>
        </w:tc>
        <w:tc>
          <w:tcPr>
            <w:tcW w:w="3075" w:type="dxa"/>
            <w:vAlign w:val="center"/>
          </w:tcPr>
          <w:p w14:paraId="002CF7F5" w14:textId="77777777" w:rsidR="00091051" w:rsidRPr="008D75FD" w:rsidRDefault="00091051" w:rsidP="00091051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Аппарат бытовой для создания плотного потока воздуха «</w:t>
            </w:r>
            <w:r w:rsidRPr="008D75FD">
              <w:rPr>
                <w:szCs w:val="24"/>
                <w:lang w:val="en-US"/>
              </w:rPr>
              <w:t>AEREM</w:t>
            </w:r>
            <w:r w:rsidRPr="008D75FD">
              <w:rPr>
                <w:szCs w:val="24"/>
              </w:rPr>
              <w:t xml:space="preserve"> </w:t>
            </w:r>
            <w:r w:rsidRPr="008D75FD">
              <w:rPr>
                <w:szCs w:val="24"/>
                <w:lang w:val="en-US"/>
              </w:rPr>
              <w:t>X</w:t>
            </w:r>
            <w:r w:rsidRPr="008D75FD">
              <w:rPr>
                <w:szCs w:val="24"/>
              </w:rPr>
              <w:t>1.0»</w:t>
            </w:r>
          </w:p>
        </w:tc>
        <w:tc>
          <w:tcPr>
            <w:tcW w:w="725" w:type="dxa"/>
            <w:vAlign w:val="center"/>
          </w:tcPr>
          <w:p w14:paraId="58313344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1</w:t>
            </w:r>
          </w:p>
        </w:tc>
        <w:tc>
          <w:tcPr>
            <w:tcW w:w="2176" w:type="dxa"/>
            <w:vAlign w:val="center"/>
          </w:tcPr>
          <w:p w14:paraId="7288998F" w14:textId="77777777" w:rsidR="00091051" w:rsidRPr="008D75FD" w:rsidRDefault="00091051" w:rsidP="00091051">
            <w:pPr>
              <w:pStyle w:val="af6"/>
              <w:rPr>
                <w:szCs w:val="24"/>
              </w:rPr>
            </w:pPr>
          </w:p>
        </w:tc>
      </w:tr>
      <w:tr w:rsidR="00091051" w:rsidRPr="008D75FD" w14:paraId="69333ED8" w14:textId="77777777" w:rsidTr="00091051">
        <w:trPr>
          <w:trHeight w:val="456"/>
        </w:trPr>
        <w:tc>
          <w:tcPr>
            <w:tcW w:w="546" w:type="dxa"/>
          </w:tcPr>
          <w:p w14:paraId="7DCD9B8D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2</w:t>
            </w:r>
          </w:p>
        </w:tc>
        <w:tc>
          <w:tcPr>
            <w:tcW w:w="3075" w:type="dxa"/>
            <w:vAlign w:val="center"/>
          </w:tcPr>
          <w:p w14:paraId="53D57BF7" w14:textId="77777777" w:rsidR="00091051" w:rsidRPr="008D75FD" w:rsidRDefault="00091051" w:rsidP="00091051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Стакан прозрачный с сеткой из нержавеющий стали</w:t>
            </w:r>
          </w:p>
        </w:tc>
        <w:tc>
          <w:tcPr>
            <w:tcW w:w="725" w:type="dxa"/>
            <w:vAlign w:val="center"/>
          </w:tcPr>
          <w:p w14:paraId="4001836E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1</w:t>
            </w:r>
          </w:p>
        </w:tc>
        <w:tc>
          <w:tcPr>
            <w:tcW w:w="2176" w:type="dxa"/>
            <w:vAlign w:val="center"/>
          </w:tcPr>
          <w:p w14:paraId="151BDE7E" w14:textId="77777777" w:rsidR="00091051" w:rsidRPr="008D75FD" w:rsidRDefault="00091051" w:rsidP="00091051">
            <w:pPr>
              <w:pStyle w:val="af6"/>
              <w:rPr>
                <w:szCs w:val="24"/>
              </w:rPr>
            </w:pPr>
          </w:p>
        </w:tc>
      </w:tr>
      <w:tr w:rsidR="00091051" w:rsidRPr="008D75FD" w14:paraId="683FC4A7" w14:textId="77777777" w:rsidTr="00091051">
        <w:trPr>
          <w:trHeight w:val="456"/>
        </w:trPr>
        <w:tc>
          <w:tcPr>
            <w:tcW w:w="546" w:type="dxa"/>
          </w:tcPr>
          <w:p w14:paraId="6DFED1B6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3</w:t>
            </w:r>
          </w:p>
        </w:tc>
        <w:tc>
          <w:tcPr>
            <w:tcW w:w="3075" w:type="dxa"/>
            <w:vAlign w:val="center"/>
          </w:tcPr>
          <w:p w14:paraId="63C02CE0" w14:textId="77777777" w:rsidR="00091051" w:rsidRPr="008D75FD" w:rsidRDefault="00091051" w:rsidP="00091051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Блок питания 12 В.</w:t>
            </w:r>
          </w:p>
        </w:tc>
        <w:tc>
          <w:tcPr>
            <w:tcW w:w="725" w:type="dxa"/>
            <w:vAlign w:val="center"/>
          </w:tcPr>
          <w:p w14:paraId="5E866DA8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1</w:t>
            </w:r>
          </w:p>
        </w:tc>
        <w:tc>
          <w:tcPr>
            <w:tcW w:w="2176" w:type="dxa"/>
            <w:vAlign w:val="center"/>
          </w:tcPr>
          <w:p w14:paraId="6629AF87" w14:textId="77777777" w:rsidR="00091051" w:rsidRPr="008D75FD" w:rsidRDefault="00091051" w:rsidP="00091051">
            <w:pPr>
              <w:pStyle w:val="af6"/>
              <w:rPr>
                <w:szCs w:val="24"/>
              </w:rPr>
            </w:pPr>
          </w:p>
        </w:tc>
      </w:tr>
      <w:tr w:rsidR="00091051" w:rsidRPr="008D75FD" w14:paraId="24DB1F32" w14:textId="77777777" w:rsidTr="00091051">
        <w:trPr>
          <w:trHeight w:val="332"/>
        </w:trPr>
        <w:tc>
          <w:tcPr>
            <w:tcW w:w="546" w:type="dxa"/>
          </w:tcPr>
          <w:p w14:paraId="7168291C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4</w:t>
            </w:r>
          </w:p>
        </w:tc>
        <w:tc>
          <w:tcPr>
            <w:tcW w:w="3075" w:type="dxa"/>
            <w:vAlign w:val="center"/>
          </w:tcPr>
          <w:p w14:paraId="43FE0D55" w14:textId="77777777" w:rsidR="00091051" w:rsidRPr="008D75FD" w:rsidRDefault="00091051" w:rsidP="00091051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Труба диаметр 82 мм</w:t>
            </w:r>
          </w:p>
        </w:tc>
        <w:tc>
          <w:tcPr>
            <w:tcW w:w="725" w:type="dxa"/>
            <w:vAlign w:val="center"/>
          </w:tcPr>
          <w:p w14:paraId="045260F5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1</w:t>
            </w:r>
          </w:p>
        </w:tc>
        <w:tc>
          <w:tcPr>
            <w:tcW w:w="2176" w:type="dxa"/>
            <w:vAlign w:val="center"/>
          </w:tcPr>
          <w:p w14:paraId="675E39C5" w14:textId="77777777" w:rsidR="00091051" w:rsidRPr="008D75FD" w:rsidRDefault="00091051" w:rsidP="00091051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Длина 500мм</w:t>
            </w:r>
          </w:p>
        </w:tc>
      </w:tr>
      <w:tr w:rsidR="00091051" w:rsidRPr="008D75FD" w14:paraId="5F5FDBD0" w14:textId="77777777" w:rsidTr="00091051">
        <w:trPr>
          <w:trHeight w:val="664"/>
        </w:trPr>
        <w:tc>
          <w:tcPr>
            <w:tcW w:w="546" w:type="dxa"/>
          </w:tcPr>
          <w:p w14:paraId="054898D6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5</w:t>
            </w:r>
          </w:p>
        </w:tc>
        <w:tc>
          <w:tcPr>
            <w:tcW w:w="3075" w:type="dxa"/>
            <w:vAlign w:val="center"/>
          </w:tcPr>
          <w:p w14:paraId="4D1BEAC9" w14:textId="77777777" w:rsidR="00091051" w:rsidRPr="008D75FD" w:rsidRDefault="00091051" w:rsidP="00091051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Руководстиво по эксплуатации</w:t>
            </w:r>
          </w:p>
        </w:tc>
        <w:tc>
          <w:tcPr>
            <w:tcW w:w="725" w:type="dxa"/>
            <w:vAlign w:val="center"/>
          </w:tcPr>
          <w:p w14:paraId="430AFED4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1</w:t>
            </w:r>
          </w:p>
        </w:tc>
        <w:tc>
          <w:tcPr>
            <w:tcW w:w="2176" w:type="dxa"/>
            <w:vAlign w:val="center"/>
          </w:tcPr>
          <w:p w14:paraId="17DEF4BE" w14:textId="77777777" w:rsidR="00091051" w:rsidRPr="008D75FD" w:rsidRDefault="00091051" w:rsidP="00091051">
            <w:pPr>
              <w:pStyle w:val="af6"/>
              <w:rPr>
                <w:szCs w:val="24"/>
              </w:rPr>
            </w:pPr>
          </w:p>
        </w:tc>
      </w:tr>
      <w:tr w:rsidR="00091051" w:rsidRPr="008D75FD" w14:paraId="717F7260" w14:textId="77777777" w:rsidTr="00091051">
        <w:trPr>
          <w:trHeight w:val="332"/>
        </w:trPr>
        <w:tc>
          <w:tcPr>
            <w:tcW w:w="546" w:type="dxa"/>
          </w:tcPr>
          <w:p w14:paraId="7B809CA4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6</w:t>
            </w:r>
          </w:p>
        </w:tc>
        <w:tc>
          <w:tcPr>
            <w:tcW w:w="3075" w:type="dxa"/>
            <w:vAlign w:val="center"/>
          </w:tcPr>
          <w:p w14:paraId="100636DE" w14:textId="77777777" w:rsidR="00091051" w:rsidRPr="008D75FD" w:rsidRDefault="00091051" w:rsidP="00091051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Крепежные элементы</w:t>
            </w:r>
          </w:p>
        </w:tc>
        <w:tc>
          <w:tcPr>
            <w:tcW w:w="725" w:type="dxa"/>
            <w:vAlign w:val="center"/>
          </w:tcPr>
          <w:p w14:paraId="59739CB7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14:paraId="43500FEB" w14:textId="77777777" w:rsidR="00091051" w:rsidRPr="008D75FD" w:rsidRDefault="00091051" w:rsidP="00091051">
            <w:pPr>
              <w:pStyle w:val="af6"/>
              <w:rPr>
                <w:szCs w:val="24"/>
              </w:rPr>
            </w:pPr>
          </w:p>
        </w:tc>
      </w:tr>
      <w:tr w:rsidR="00091051" w:rsidRPr="008D75FD" w14:paraId="5922CF43" w14:textId="77777777" w:rsidTr="00091051">
        <w:trPr>
          <w:trHeight w:val="332"/>
        </w:trPr>
        <w:tc>
          <w:tcPr>
            <w:tcW w:w="546" w:type="dxa"/>
          </w:tcPr>
          <w:p w14:paraId="4153BC12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7</w:t>
            </w:r>
          </w:p>
        </w:tc>
        <w:tc>
          <w:tcPr>
            <w:tcW w:w="3075" w:type="dxa"/>
            <w:vAlign w:val="center"/>
          </w:tcPr>
          <w:p w14:paraId="4462C74B" w14:textId="77777777" w:rsidR="00091051" w:rsidRPr="008D75FD" w:rsidRDefault="00091051" w:rsidP="00091051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Коробка упаковочная</w:t>
            </w:r>
          </w:p>
        </w:tc>
        <w:tc>
          <w:tcPr>
            <w:tcW w:w="725" w:type="dxa"/>
            <w:vAlign w:val="center"/>
          </w:tcPr>
          <w:p w14:paraId="1C847066" w14:textId="77777777" w:rsidR="00091051" w:rsidRPr="008D75FD" w:rsidRDefault="00091051" w:rsidP="00091051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1</w:t>
            </w:r>
          </w:p>
        </w:tc>
        <w:tc>
          <w:tcPr>
            <w:tcW w:w="2176" w:type="dxa"/>
            <w:vAlign w:val="center"/>
          </w:tcPr>
          <w:p w14:paraId="1FD8BEF7" w14:textId="77777777" w:rsidR="00091051" w:rsidRPr="008D75FD" w:rsidRDefault="00091051" w:rsidP="00091051">
            <w:pPr>
              <w:pStyle w:val="af6"/>
              <w:rPr>
                <w:szCs w:val="24"/>
              </w:rPr>
            </w:pPr>
          </w:p>
        </w:tc>
      </w:tr>
    </w:tbl>
    <w:p w14:paraId="6DC0801E" w14:textId="77777777" w:rsidR="006E5CE3" w:rsidRDefault="006E5CE3" w:rsidP="00FA1FB5">
      <w:pPr>
        <w:pStyle w:val="10"/>
        <w:numPr>
          <w:ilvl w:val="0"/>
          <w:numId w:val="0"/>
        </w:numPr>
      </w:pPr>
    </w:p>
    <w:p w14:paraId="7B3710AB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0A87585A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21DE6E3B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670CAF9B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2EC55EC0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64D0BB52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36AF353F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08921E80" w14:textId="77777777" w:rsidR="00091051" w:rsidRPr="00091051" w:rsidRDefault="00091051" w:rsidP="00091051">
      <w:pPr>
        <w:pStyle w:val="2"/>
        <w:numPr>
          <w:ilvl w:val="0"/>
          <w:numId w:val="0"/>
        </w:numPr>
      </w:pPr>
    </w:p>
    <w:p w14:paraId="7DA3543D" w14:textId="77777777" w:rsidR="009B4666" w:rsidRPr="008D75FD" w:rsidRDefault="009B4666" w:rsidP="008D75FD">
      <w:pPr>
        <w:pStyle w:val="1"/>
      </w:pPr>
      <w:bookmarkStart w:id="12" w:name="_Toc4070666"/>
      <w:r w:rsidRPr="008D75FD">
        <w:t>ПРИНЦИП РАБОТЫ</w:t>
      </w:r>
      <w:r w:rsidR="00605239" w:rsidRPr="008D75FD">
        <w:t xml:space="preserve"> И УПРАВЛЕНИЕ АППАРАТОМ</w:t>
      </w:r>
      <w:bookmarkEnd w:id="12"/>
    </w:p>
    <w:p w14:paraId="21FB26BE" w14:textId="77777777" w:rsidR="00A41330" w:rsidRPr="008D75FD" w:rsidRDefault="00A41330" w:rsidP="00B436BB">
      <w:pPr>
        <w:pStyle w:val="10"/>
        <w:rPr>
          <w:szCs w:val="24"/>
        </w:rPr>
      </w:pPr>
      <w:r w:rsidRPr="008D75FD">
        <w:rPr>
          <w:szCs w:val="24"/>
        </w:rPr>
        <w:t xml:space="preserve">Устройство аппарата </w:t>
      </w:r>
    </w:p>
    <w:p w14:paraId="3B0A16AC" w14:textId="211CAEB9" w:rsidR="00A41330" w:rsidRPr="008D75FD" w:rsidRDefault="00A41330" w:rsidP="00126B1C">
      <w:pPr>
        <w:pStyle w:val="20"/>
        <w:rPr>
          <w:szCs w:val="24"/>
        </w:rPr>
      </w:pPr>
      <w:r w:rsidRPr="008D75FD">
        <w:rPr>
          <w:szCs w:val="24"/>
        </w:rPr>
        <w:t xml:space="preserve">Аппарат конструктивно выполнен в виде </w:t>
      </w:r>
      <w:r w:rsidR="00E94A87" w:rsidRPr="008D75FD">
        <w:rPr>
          <w:szCs w:val="24"/>
        </w:rPr>
        <w:t>настенного (настольного)</w:t>
      </w:r>
      <w:r w:rsidRPr="008D75FD">
        <w:rPr>
          <w:szCs w:val="24"/>
        </w:rPr>
        <w:t xml:space="preserve"> агрегата, внешний вид которого представляет параллелепипед</w:t>
      </w:r>
      <w:r w:rsidR="00E94A87" w:rsidRPr="008D75FD">
        <w:rPr>
          <w:szCs w:val="24"/>
        </w:rPr>
        <w:t xml:space="preserve"> с округленными гранями</w:t>
      </w:r>
      <w:r w:rsidRPr="008D75FD">
        <w:rPr>
          <w:szCs w:val="24"/>
        </w:rPr>
        <w:t xml:space="preserve">. </w:t>
      </w:r>
    </w:p>
    <w:p w14:paraId="0D14A18C" w14:textId="6D4FD659" w:rsidR="00A41330" w:rsidRPr="008D75FD" w:rsidRDefault="00A41330" w:rsidP="002B630F">
      <w:pPr>
        <w:pStyle w:val="20"/>
        <w:rPr>
          <w:szCs w:val="24"/>
        </w:rPr>
      </w:pPr>
      <w:r w:rsidRPr="008D75FD">
        <w:rPr>
          <w:szCs w:val="24"/>
        </w:rPr>
        <w:t xml:space="preserve">Корпус аппарата изготовлен из </w:t>
      </w:r>
      <w:r w:rsidR="006E5CE3">
        <w:rPr>
          <w:szCs w:val="24"/>
        </w:rPr>
        <w:t>композитного материала</w:t>
      </w:r>
    </w:p>
    <w:p w14:paraId="6B864243" w14:textId="774D7E3B" w:rsidR="00A41330" w:rsidRPr="008D75FD" w:rsidRDefault="00A41330" w:rsidP="00126B1C">
      <w:pPr>
        <w:pStyle w:val="20"/>
        <w:rPr>
          <w:szCs w:val="24"/>
        </w:rPr>
      </w:pPr>
      <w:r w:rsidRPr="008D75FD">
        <w:rPr>
          <w:szCs w:val="24"/>
        </w:rPr>
        <w:t>Внутри корпуса размещен</w:t>
      </w:r>
      <w:r w:rsidR="00C13618" w:rsidRPr="008D75FD">
        <w:rPr>
          <w:szCs w:val="24"/>
        </w:rPr>
        <w:t>а турбина</w:t>
      </w:r>
      <w:r w:rsidRPr="008D75FD">
        <w:rPr>
          <w:szCs w:val="24"/>
        </w:rPr>
        <w:t>.</w:t>
      </w:r>
    </w:p>
    <w:p w14:paraId="18A8EC58" w14:textId="43EA5401" w:rsidR="00A41330" w:rsidRPr="008D75FD" w:rsidRDefault="00A41330" w:rsidP="00126B1C">
      <w:pPr>
        <w:pStyle w:val="20"/>
        <w:rPr>
          <w:color w:val="000000"/>
          <w:szCs w:val="24"/>
        </w:rPr>
      </w:pPr>
      <w:r w:rsidRPr="008D75FD">
        <w:rPr>
          <w:color w:val="000000"/>
          <w:szCs w:val="24"/>
        </w:rPr>
        <w:t xml:space="preserve">Поток воздуха формируемый </w:t>
      </w:r>
      <w:r w:rsidR="00C13618" w:rsidRPr="008D75FD">
        <w:rPr>
          <w:szCs w:val="24"/>
        </w:rPr>
        <w:t>турбиной</w:t>
      </w:r>
      <w:r w:rsidRPr="008D75FD">
        <w:rPr>
          <w:szCs w:val="24"/>
        </w:rPr>
        <w:t xml:space="preserve"> направляется по газопроводу к сетчатому дну стакана, через бактерицидную лампу, обеззараживая</w:t>
      </w:r>
      <w:r w:rsidRPr="008D75FD">
        <w:rPr>
          <w:color w:val="000000"/>
          <w:szCs w:val="24"/>
        </w:rPr>
        <w:t xml:space="preserve"> поток воздуха (при установленном модуле</w:t>
      </w:r>
      <w:r w:rsidR="00BC00FC" w:rsidRPr="008D75FD">
        <w:rPr>
          <w:color w:val="000000"/>
          <w:szCs w:val="24"/>
        </w:rPr>
        <w:t xml:space="preserve"> бактерицидной очистки</w:t>
      </w:r>
      <w:r w:rsidRPr="008D75FD">
        <w:rPr>
          <w:color w:val="000000"/>
          <w:szCs w:val="24"/>
        </w:rPr>
        <w:t xml:space="preserve"> воздуха).</w:t>
      </w:r>
    </w:p>
    <w:p w14:paraId="237FA3F1" w14:textId="3C37E0F9" w:rsidR="00A41330" w:rsidRPr="008D75FD" w:rsidRDefault="00A41330" w:rsidP="00126B1C">
      <w:pPr>
        <w:pStyle w:val="20"/>
        <w:rPr>
          <w:szCs w:val="24"/>
        </w:rPr>
      </w:pPr>
      <w:r w:rsidRPr="008D75FD">
        <w:rPr>
          <w:szCs w:val="24"/>
        </w:rPr>
        <w:lastRenderedPageBreak/>
        <w:t xml:space="preserve">Проходя через, воздушный поток создает в нем процесс </w:t>
      </w:r>
      <w:r w:rsidRPr="008D75FD">
        <w:rPr>
          <w:rFonts w:cs="Times New Roman"/>
          <w:szCs w:val="24"/>
        </w:rPr>
        <w:t>«</w:t>
      </w:r>
      <w:proofErr w:type="spellStart"/>
      <w:r w:rsidR="003D23A5" w:rsidRPr="008D75FD">
        <w:rPr>
          <w:szCs w:val="24"/>
        </w:rPr>
        <w:t>П</w:t>
      </w:r>
      <w:r w:rsidRPr="008D75FD">
        <w:rPr>
          <w:szCs w:val="24"/>
        </w:rPr>
        <w:t>севдокипения</w:t>
      </w:r>
      <w:proofErr w:type="spellEnd"/>
      <w:r w:rsidR="002B630F" w:rsidRPr="008D75FD">
        <w:rPr>
          <w:rFonts w:cs="Times New Roman"/>
          <w:szCs w:val="24"/>
        </w:rPr>
        <w:t>».</w:t>
      </w:r>
    </w:p>
    <w:p w14:paraId="45153511" w14:textId="4E0B5406" w:rsidR="00A41330" w:rsidRPr="008D75FD" w:rsidRDefault="00A41330" w:rsidP="00126B1C">
      <w:pPr>
        <w:pStyle w:val="20"/>
        <w:rPr>
          <w:szCs w:val="24"/>
        </w:rPr>
      </w:pPr>
      <w:r w:rsidRPr="008D75FD">
        <w:rPr>
          <w:szCs w:val="24"/>
        </w:rPr>
        <w:t>Забор воздуха в аппарат производится через корпус, с дополнительной фильтрацией через фильтр</w:t>
      </w:r>
      <w:r w:rsidR="00DD34BD" w:rsidRPr="008D75FD">
        <w:rPr>
          <w:szCs w:val="24"/>
        </w:rPr>
        <w:t xml:space="preserve"> (при установленном модуле фильтрации воздуха)</w:t>
      </w:r>
      <w:r w:rsidRPr="008D75FD">
        <w:rPr>
          <w:szCs w:val="24"/>
        </w:rPr>
        <w:t>.</w:t>
      </w:r>
    </w:p>
    <w:p w14:paraId="1886A461" w14:textId="0A7E5E49" w:rsidR="00FA1FB5" w:rsidRPr="00FA1FB5" w:rsidRDefault="002B630F" w:rsidP="00FA1FB5">
      <w:pPr>
        <w:pStyle w:val="20"/>
        <w:rPr>
          <w:szCs w:val="24"/>
        </w:rPr>
      </w:pPr>
      <w:r w:rsidRPr="008D75FD">
        <w:rPr>
          <w:szCs w:val="24"/>
        </w:rPr>
        <w:t xml:space="preserve">Возможно работа без фильтра, но тогда есть необходимость ежедневной отчистки лопастей турбины </w:t>
      </w:r>
      <w:r w:rsidR="00A719DC" w:rsidRPr="008D75FD">
        <w:rPr>
          <w:szCs w:val="24"/>
        </w:rPr>
        <w:t>плотной струй воздуха.</w:t>
      </w:r>
    </w:p>
    <w:p w14:paraId="1069D696" w14:textId="77777777" w:rsidR="009B4666" w:rsidRPr="008D75FD" w:rsidRDefault="009B4666" w:rsidP="008D75FD">
      <w:pPr>
        <w:pStyle w:val="1"/>
      </w:pPr>
      <w:bookmarkStart w:id="13" w:name="_Toc4070667"/>
      <w:r w:rsidRPr="008D75FD">
        <w:t>УКАЗАНИЕ МЕР БЕЗОПАСНОСТИ</w:t>
      </w:r>
      <w:bookmarkEnd w:id="13"/>
    </w:p>
    <w:p w14:paraId="630B74BE" w14:textId="78466AD2" w:rsidR="00DD34BD" w:rsidRPr="008D75FD" w:rsidRDefault="00DD34BD" w:rsidP="006679CC">
      <w:pPr>
        <w:pStyle w:val="10"/>
        <w:rPr>
          <w:szCs w:val="24"/>
        </w:rPr>
      </w:pPr>
      <w:r w:rsidRPr="008D75FD">
        <w:rPr>
          <w:szCs w:val="24"/>
        </w:rPr>
        <w:t xml:space="preserve">Применение (эксплуатация) аппарата не требует специальных профессиональных навыков. Однако к эксплуатации аппарата допускаются лица только после ознакомления с настоящим Руководством по эксплуатации. </w:t>
      </w:r>
    </w:p>
    <w:p w14:paraId="498A8673" w14:textId="1E5CAFA7" w:rsidR="00DD34BD" w:rsidRPr="008D75FD" w:rsidRDefault="00DD34BD" w:rsidP="006679CC">
      <w:pPr>
        <w:pStyle w:val="10"/>
        <w:rPr>
          <w:szCs w:val="24"/>
        </w:rPr>
      </w:pPr>
      <w:r w:rsidRPr="008D75FD">
        <w:rPr>
          <w:szCs w:val="24"/>
        </w:rPr>
        <w:t>Прибор не предназначен для использования лицами (включая детей) с пониженными физическими, чувственными или умственными способностями, или при отсутствии у них жизненного опыта или знаний, если они не находятся под контролем или не проинструктированы</w:t>
      </w:r>
      <w:r w:rsidR="00510C5F" w:rsidRPr="008D75FD">
        <w:rPr>
          <w:szCs w:val="24"/>
        </w:rPr>
        <w:t xml:space="preserve"> об использовании прибора лицом</w:t>
      </w:r>
      <w:r w:rsidRPr="008D75FD">
        <w:rPr>
          <w:szCs w:val="24"/>
        </w:rPr>
        <w:t xml:space="preserve"> ответственным за их безопасность. Дети должны находиться под </w:t>
      </w:r>
      <w:r w:rsidR="00510C5F" w:rsidRPr="008D75FD">
        <w:rPr>
          <w:szCs w:val="24"/>
        </w:rPr>
        <w:t xml:space="preserve">присмотром взрослых для недопущения его к аппарату, </w:t>
      </w:r>
      <w:proofErr w:type="spellStart"/>
      <w:proofErr w:type="gramStart"/>
      <w:r w:rsidR="00510C5F" w:rsidRPr="008D75FD">
        <w:rPr>
          <w:szCs w:val="24"/>
        </w:rPr>
        <w:t>т.к</w:t>
      </w:r>
      <w:proofErr w:type="spellEnd"/>
      <w:proofErr w:type="gramEnd"/>
      <w:r w:rsidR="00510C5F" w:rsidRPr="008D75FD">
        <w:rPr>
          <w:szCs w:val="24"/>
        </w:rPr>
        <w:t xml:space="preserve"> их действия могут нарушить режим работы и нарушить процедуру.</w:t>
      </w:r>
      <w:r w:rsidRPr="008D75FD">
        <w:rPr>
          <w:szCs w:val="24"/>
        </w:rPr>
        <w:t xml:space="preserve"> </w:t>
      </w:r>
    </w:p>
    <w:p w14:paraId="450140E0" w14:textId="05F90D68" w:rsidR="00DD34BD" w:rsidRPr="008D75FD" w:rsidRDefault="00A719DC" w:rsidP="00A719DC">
      <w:pPr>
        <w:pStyle w:val="10"/>
        <w:rPr>
          <w:szCs w:val="24"/>
        </w:rPr>
      </w:pPr>
      <w:r w:rsidRPr="008D75FD">
        <w:rPr>
          <w:szCs w:val="24"/>
        </w:rPr>
        <w:t>Категорически запрещается о</w:t>
      </w:r>
      <w:r w:rsidR="00DD34BD" w:rsidRPr="008D75FD">
        <w:rPr>
          <w:szCs w:val="24"/>
        </w:rPr>
        <w:t xml:space="preserve">ставлять вилку сетевого шнура в розетке после окончания работы аппарата. </w:t>
      </w:r>
    </w:p>
    <w:p w14:paraId="0E3A62CD" w14:textId="123AA5E6" w:rsidR="00DD34BD" w:rsidRDefault="00DD34BD" w:rsidP="006679CC">
      <w:pPr>
        <w:pStyle w:val="10"/>
        <w:rPr>
          <w:szCs w:val="24"/>
        </w:rPr>
      </w:pPr>
      <w:r w:rsidRPr="008D75FD">
        <w:rPr>
          <w:szCs w:val="24"/>
        </w:rPr>
        <w:t>Техническое обслуживание и ремонт аппарата должны производить только квалифицированные специалисты компании производителя.</w:t>
      </w:r>
    </w:p>
    <w:p w14:paraId="6E7F92EC" w14:textId="77777777" w:rsidR="00FA1FB5" w:rsidRPr="00FA1FB5" w:rsidRDefault="00FA1FB5" w:rsidP="00FA1FB5">
      <w:pPr>
        <w:pStyle w:val="2"/>
        <w:numPr>
          <w:ilvl w:val="0"/>
          <w:numId w:val="0"/>
        </w:numPr>
        <w:ind w:left="643"/>
      </w:pPr>
    </w:p>
    <w:p w14:paraId="6CC390D7" w14:textId="77777777" w:rsidR="009B4666" w:rsidRPr="008D75FD" w:rsidRDefault="001836BF" w:rsidP="008D75FD">
      <w:pPr>
        <w:pStyle w:val="1"/>
      </w:pPr>
      <w:bookmarkStart w:id="14" w:name="_Toc4070668"/>
      <w:r w:rsidRPr="008D75FD">
        <w:lastRenderedPageBreak/>
        <w:t>МЕРЫ ПРЕДОСТОРОЖНОСТ</w:t>
      </w:r>
      <w:r w:rsidR="00BC00FC" w:rsidRPr="008D75FD">
        <w:t>И</w:t>
      </w:r>
      <w:bookmarkEnd w:id="14"/>
    </w:p>
    <w:p w14:paraId="4BB0ECBC" w14:textId="2EB5A8AA" w:rsidR="00DD34BD" w:rsidRPr="008D75FD" w:rsidRDefault="00DD34BD" w:rsidP="00D02702">
      <w:pPr>
        <w:pStyle w:val="10"/>
        <w:rPr>
          <w:szCs w:val="24"/>
        </w:rPr>
      </w:pPr>
      <w:r w:rsidRPr="008D75FD">
        <w:rPr>
          <w:szCs w:val="24"/>
        </w:rPr>
        <w:t>Аппарат и его составные части не должны иметь контакта с водой и водными растворами, не исключая капель или брызг.</w:t>
      </w:r>
    </w:p>
    <w:p w14:paraId="5D76C5E1" w14:textId="476A2C84" w:rsidR="00DD34BD" w:rsidRPr="008D75FD" w:rsidRDefault="00DD34BD" w:rsidP="00A719DC">
      <w:pPr>
        <w:pStyle w:val="10"/>
        <w:spacing w:after="0"/>
        <w:rPr>
          <w:color w:val="000000"/>
          <w:szCs w:val="24"/>
        </w:rPr>
      </w:pPr>
      <w:r w:rsidRPr="008D75FD">
        <w:rPr>
          <w:szCs w:val="24"/>
        </w:rPr>
        <w:t>Прибор относится к высокотехнологическому оборудованию. Поэтому</w:t>
      </w:r>
      <w:r w:rsidRPr="008D75FD">
        <w:rPr>
          <w:color w:val="000000"/>
          <w:szCs w:val="24"/>
        </w:rPr>
        <w:t xml:space="preserve"> его необходимо отключать от питающей сети во время грозы.</w:t>
      </w:r>
    </w:p>
    <w:p w14:paraId="76447FE2" w14:textId="77777777" w:rsidR="001836BF" w:rsidRPr="008D75FD" w:rsidRDefault="001836BF" w:rsidP="00A719DC">
      <w:pPr>
        <w:spacing w:after="0"/>
        <w:rPr>
          <w:b/>
          <w:szCs w:val="24"/>
        </w:rPr>
      </w:pPr>
      <w:r w:rsidRPr="008D75FD">
        <w:rPr>
          <w:b/>
          <w:szCs w:val="24"/>
        </w:rPr>
        <w:t>ВНИМАНИЕ!!!</w:t>
      </w:r>
    </w:p>
    <w:p w14:paraId="3CEB086C" w14:textId="77777777" w:rsidR="001F2C06" w:rsidRPr="008D75FD" w:rsidRDefault="00BC00FC" w:rsidP="00A719DC">
      <w:pPr>
        <w:spacing w:after="0"/>
        <w:rPr>
          <w:szCs w:val="24"/>
        </w:rPr>
      </w:pPr>
      <w:r w:rsidRPr="008D75FD">
        <w:rPr>
          <w:szCs w:val="24"/>
        </w:rPr>
        <w:t>ЗАПРЕЩЕНО</w:t>
      </w:r>
      <w:r w:rsidR="009B4666" w:rsidRPr="008D75FD">
        <w:rPr>
          <w:szCs w:val="24"/>
        </w:rPr>
        <w:t xml:space="preserve"> производить вскрытие корпуса </w:t>
      </w:r>
      <w:r w:rsidR="001836BF" w:rsidRPr="008D75FD">
        <w:rPr>
          <w:szCs w:val="24"/>
        </w:rPr>
        <w:t xml:space="preserve">аппарата, замену любых деталей во время гарантийного периода без получения </w:t>
      </w:r>
      <w:r w:rsidR="00F6776E" w:rsidRPr="008D75FD">
        <w:rPr>
          <w:szCs w:val="24"/>
        </w:rPr>
        <w:t xml:space="preserve">письменного </w:t>
      </w:r>
      <w:r w:rsidR="001836BF" w:rsidRPr="008D75FD">
        <w:rPr>
          <w:szCs w:val="24"/>
        </w:rPr>
        <w:t>разрешения от производителя.</w:t>
      </w:r>
    </w:p>
    <w:p w14:paraId="15A83479" w14:textId="4056BD1C" w:rsidR="001836BF" w:rsidRPr="008D75FD" w:rsidRDefault="001836BF" w:rsidP="00A719DC">
      <w:pPr>
        <w:spacing w:after="0"/>
        <w:rPr>
          <w:szCs w:val="24"/>
        </w:rPr>
      </w:pPr>
      <w:r w:rsidRPr="008D75FD">
        <w:rPr>
          <w:szCs w:val="24"/>
        </w:rPr>
        <w:t>Е</w:t>
      </w:r>
      <w:r w:rsidR="009B4666" w:rsidRPr="008D75FD">
        <w:rPr>
          <w:szCs w:val="24"/>
        </w:rPr>
        <w:t xml:space="preserve">сли </w:t>
      </w:r>
      <w:r w:rsidRPr="008D75FD">
        <w:rPr>
          <w:szCs w:val="24"/>
        </w:rPr>
        <w:t xml:space="preserve">гарантийная пломба </w:t>
      </w:r>
      <w:r w:rsidR="009B4666" w:rsidRPr="008D75FD">
        <w:rPr>
          <w:szCs w:val="24"/>
        </w:rPr>
        <w:t>аппарат</w:t>
      </w:r>
      <w:r w:rsidR="00BC00FC" w:rsidRPr="008D75FD">
        <w:rPr>
          <w:szCs w:val="24"/>
        </w:rPr>
        <w:t>а</w:t>
      </w:r>
      <w:r w:rsidR="009B4666" w:rsidRPr="008D75FD">
        <w:rPr>
          <w:szCs w:val="24"/>
        </w:rPr>
        <w:t xml:space="preserve"> </w:t>
      </w:r>
      <w:r w:rsidR="00BC00FC" w:rsidRPr="008D75FD">
        <w:rPr>
          <w:szCs w:val="24"/>
        </w:rPr>
        <w:t>нарушена, производитель в</w:t>
      </w:r>
      <w:r w:rsidRPr="008D75FD">
        <w:rPr>
          <w:szCs w:val="24"/>
        </w:rPr>
        <w:t xml:space="preserve">праве отказать в </w:t>
      </w:r>
      <w:r w:rsidR="001F2C06" w:rsidRPr="008D75FD">
        <w:rPr>
          <w:szCs w:val="24"/>
        </w:rPr>
        <w:t xml:space="preserve">гарантийном </w:t>
      </w:r>
      <w:r w:rsidRPr="008D75FD">
        <w:rPr>
          <w:szCs w:val="24"/>
        </w:rPr>
        <w:t>ремонте аппарата во время гарантийного срока</w:t>
      </w:r>
      <w:r w:rsidR="009B4666" w:rsidRPr="008D75FD">
        <w:rPr>
          <w:szCs w:val="24"/>
        </w:rPr>
        <w:t>.</w:t>
      </w:r>
    </w:p>
    <w:p w14:paraId="06BF4DD7" w14:textId="12FDF58C" w:rsidR="007154F8" w:rsidRPr="008D75FD" w:rsidRDefault="009B4666" w:rsidP="00D02702">
      <w:pPr>
        <w:pStyle w:val="10"/>
        <w:rPr>
          <w:szCs w:val="24"/>
        </w:rPr>
      </w:pPr>
      <w:r w:rsidRPr="008D75FD">
        <w:rPr>
          <w:szCs w:val="24"/>
        </w:rPr>
        <w:t xml:space="preserve">При монтаже аппарат не должен быть подключен к электросети. </w:t>
      </w:r>
    </w:p>
    <w:p w14:paraId="4264B33C" w14:textId="726E0C19" w:rsidR="005612F0" w:rsidRPr="008D75FD" w:rsidRDefault="009B4666" w:rsidP="005612F0">
      <w:pPr>
        <w:pStyle w:val="10"/>
        <w:rPr>
          <w:szCs w:val="24"/>
        </w:rPr>
      </w:pPr>
      <w:r w:rsidRPr="008D75FD">
        <w:rPr>
          <w:szCs w:val="24"/>
        </w:rPr>
        <w:t>Аппарат должен располагаться не ближе 1 метра от отопительных и нагревательных приборов.</w:t>
      </w:r>
    </w:p>
    <w:p w14:paraId="2B8DC3E6" w14:textId="50607E92" w:rsidR="00DD34BD" w:rsidRPr="008D75FD" w:rsidRDefault="009B4666" w:rsidP="008D75FD">
      <w:pPr>
        <w:pStyle w:val="1"/>
      </w:pPr>
      <w:bookmarkStart w:id="15" w:name="_Toc4070669"/>
      <w:r w:rsidRPr="008D75FD">
        <w:t>МОНТАЖ И ПОДГОТОВКА АППАРАТА К РАБОТЕ</w:t>
      </w:r>
      <w:bookmarkEnd w:id="15"/>
    </w:p>
    <w:p w14:paraId="5C437ECD" w14:textId="77777777" w:rsidR="00237281" w:rsidRPr="008D75FD" w:rsidRDefault="00DD34BD" w:rsidP="00237281">
      <w:pPr>
        <w:pStyle w:val="10"/>
        <w:rPr>
          <w:rFonts w:eastAsiaTheme="majorEastAsia"/>
          <w:bCs/>
          <w:szCs w:val="24"/>
        </w:rPr>
      </w:pPr>
      <w:r w:rsidRPr="008D75FD">
        <w:rPr>
          <w:szCs w:val="24"/>
        </w:rPr>
        <w:t xml:space="preserve"> </w:t>
      </w:r>
      <w:r w:rsidR="00237281" w:rsidRPr="008D75FD">
        <w:rPr>
          <w:szCs w:val="24"/>
        </w:rPr>
        <w:t>Освободить аппарат от упаковки, проверить комплектность.</w:t>
      </w:r>
    </w:p>
    <w:p w14:paraId="24645EE8" w14:textId="734B6AB1" w:rsidR="00237281" w:rsidRPr="008D75FD" w:rsidRDefault="00237281" w:rsidP="00237281">
      <w:pPr>
        <w:pStyle w:val="10"/>
        <w:rPr>
          <w:szCs w:val="24"/>
        </w:rPr>
      </w:pPr>
      <w:r w:rsidRPr="008D75FD">
        <w:rPr>
          <w:szCs w:val="24"/>
        </w:rPr>
        <w:t>Монтаж оборудования производится в</w:t>
      </w:r>
      <w:r w:rsidR="00A719DC" w:rsidRPr="008D75FD">
        <w:rPr>
          <w:szCs w:val="24"/>
        </w:rPr>
        <w:t xml:space="preserve"> помещение. В соседнее помещение</w:t>
      </w:r>
      <w:r w:rsidRPr="008D75FD">
        <w:rPr>
          <w:szCs w:val="24"/>
        </w:rPr>
        <w:t xml:space="preserve"> необходимо сделать отверстие диаметром 90-100 мм. Через данное отверстие </w:t>
      </w:r>
      <w:r w:rsidR="00510583" w:rsidRPr="008D75FD">
        <w:rPr>
          <w:szCs w:val="24"/>
        </w:rPr>
        <w:t>в аппарат поступает воздух</w:t>
      </w:r>
      <w:r w:rsidRPr="008D75FD">
        <w:rPr>
          <w:szCs w:val="24"/>
        </w:rPr>
        <w:t>. Аппарат устанавливается на специальный кронштейн и фиксируется на нем. Кронштейн фиксируется на стене, с помощью болтового или анкерного крепления, в зависимости от материала стены.</w:t>
      </w:r>
    </w:p>
    <w:p w14:paraId="2F490E20" w14:textId="5D91CF1D" w:rsidR="00A719DC" w:rsidRPr="008D75FD" w:rsidRDefault="00A719DC" w:rsidP="00A719DC">
      <w:pPr>
        <w:pStyle w:val="10"/>
        <w:rPr>
          <w:szCs w:val="24"/>
        </w:rPr>
      </w:pPr>
      <w:r w:rsidRPr="008D75FD">
        <w:rPr>
          <w:szCs w:val="24"/>
        </w:rPr>
        <w:t xml:space="preserve">Допускается вариант настольной установки аппарата, но при этом необходима </w:t>
      </w:r>
      <w:r w:rsidR="00645056" w:rsidRPr="008D75FD">
        <w:rPr>
          <w:szCs w:val="24"/>
        </w:rPr>
        <w:t>ежедневная о</w:t>
      </w:r>
      <w:r w:rsidRPr="008D75FD">
        <w:rPr>
          <w:szCs w:val="24"/>
        </w:rPr>
        <w:t>чистка лопастей от мелкодисперсной пыли</w:t>
      </w:r>
      <w:r w:rsidR="00645056" w:rsidRPr="008D75FD">
        <w:rPr>
          <w:szCs w:val="24"/>
        </w:rPr>
        <w:t xml:space="preserve"> сильным потоком воздуха</w:t>
      </w:r>
    </w:p>
    <w:p w14:paraId="1D4D0702" w14:textId="15CA2279" w:rsidR="00237281" w:rsidRPr="008D75FD" w:rsidRDefault="00237281" w:rsidP="00A719DC">
      <w:pPr>
        <w:pStyle w:val="10"/>
        <w:rPr>
          <w:rFonts w:eastAsiaTheme="majorEastAsia"/>
          <w:bCs/>
          <w:szCs w:val="24"/>
        </w:rPr>
      </w:pPr>
      <w:r w:rsidRPr="008D75FD">
        <w:rPr>
          <w:szCs w:val="24"/>
        </w:rPr>
        <w:t>Проверить надежность крепление аппарата.</w:t>
      </w:r>
    </w:p>
    <w:p w14:paraId="691F9DF9" w14:textId="7197A678" w:rsidR="00B906F8" w:rsidRPr="008D75FD" w:rsidRDefault="00B56AE3" w:rsidP="00237281">
      <w:pPr>
        <w:pStyle w:val="af4"/>
        <w:rPr>
          <w:szCs w:val="24"/>
        </w:rPr>
      </w:pPr>
      <w:r>
        <w:rPr>
          <w:szCs w:val="24"/>
        </w:rPr>
        <w:lastRenderedPageBreak/>
        <w:pict w14:anchorId="136AFC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222.75pt">
            <v:imagedata r:id="rId12" o:title="Схема размещения_внутренний"/>
          </v:shape>
        </w:pict>
      </w:r>
    </w:p>
    <w:p w14:paraId="55AAA3AA" w14:textId="4C7E26FA" w:rsidR="00B906F8" w:rsidRPr="008D75FD" w:rsidRDefault="00A719DC" w:rsidP="00237281">
      <w:pPr>
        <w:pStyle w:val="af4"/>
        <w:rPr>
          <w:szCs w:val="24"/>
        </w:rPr>
      </w:pPr>
      <w:r w:rsidRPr="008D75FD">
        <w:rPr>
          <w:szCs w:val="24"/>
        </w:rPr>
        <w:t>Рисунок 8</w:t>
      </w:r>
      <w:r w:rsidR="00B906F8" w:rsidRPr="008D75FD">
        <w:rPr>
          <w:szCs w:val="24"/>
        </w:rPr>
        <w:t>.</w:t>
      </w:r>
      <w:r w:rsidRPr="008D75FD">
        <w:rPr>
          <w:szCs w:val="24"/>
        </w:rPr>
        <w:t>1</w:t>
      </w:r>
      <w:r w:rsidR="00B906F8" w:rsidRPr="008D75FD">
        <w:rPr>
          <w:szCs w:val="24"/>
        </w:rPr>
        <w:t xml:space="preserve"> – Схема монтажа оборудования и распределения воздушных потоков:</w:t>
      </w:r>
    </w:p>
    <w:p w14:paraId="44F19308" w14:textId="76C616E9" w:rsidR="005612F0" w:rsidRPr="008D75FD" w:rsidRDefault="00B906F8" w:rsidP="008D75FD">
      <w:pPr>
        <w:pStyle w:val="af4"/>
        <w:rPr>
          <w:szCs w:val="24"/>
        </w:rPr>
      </w:pPr>
      <w:r w:rsidRPr="008D75FD">
        <w:rPr>
          <w:szCs w:val="24"/>
        </w:rPr>
        <w:t xml:space="preserve">1 </w:t>
      </w:r>
      <w:r w:rsidR="00F3384A" w:rsidRPr="008D75FD">
        <w:rPr>
          <w:szCs w:val="24"/>
        </w:rPr>
        <w:t>–</w:t>
      </w:r>
      <w:r w:rsidRPr="008D75FD">
        <w:rPr>
          <w:szCs w:val="24"/>
        </w:rPr>
        <w:t xml:space="preserve"> </w:t>
      </w:r>
      <w:r w:rsidR="00F3384A" w:rsidRPr="008D75FD">
        <w:rPr>
          <w:szCs w:val="24"/>
        </w:rPr>
        <w:t>Подача свежего воздуха; 2 – Блок кондиционера; 3 – Аппарат; 4 – Приточный вентилятор;     5 – Вытяжной вентилятор.</w:t>
      </w:r>
    </w:p>
    <w:p w14:paraId="7A7EE5E2" w14:textId="77777777" w:rsidR="009B4666" w:rsidRPr="008D75FD" w:rsidRDefault="009B4666" w:rsidP="008D75FD">
      <w:pPr>
        <w:pStyle w:val="1"/>
      </w:pPr>
      <w:bookmarkStart w:id="16" w:name="_Toc4070670"/>
      <w:r w:rsidRPr="008D75FD">
        <w:t>ПОРЯДОК РАБОТЫ</w:t>
      </w:r>
      <w:bookmarkEnd w:id="16"/>
    </w:p>
    <w:p w14:paraId="250894A4" w14:textId="77777777" w:rsidR="00DD34BD" w:rsidRPr="008D75FD" w:rsidRDefault="00DD34BD" w:rsidP="00890167">
      <w:pPr>
        <w:pStyle w:val="10"/>
        <w:rPr>
          <w:szCs w:val="24"/>
        </w:rPr>
      </w:pPr>
      <w:r w:rsidRPr="008D75FD">
        <w:rPr>
          <w:szCs w:val="24"/>
        </w:rPr>
        <w:t xml:space="preserve">Включить вилку сетевого шнура аппарата в сетевую розетку. </w:t>
      </w:r>
    </w:p>
    <w:p w14:paraId="6BEECA9D" w14:textId="4606E980" w:rsidR="00DD34BD" w:rsidRPr="008D75FD" w:rsidRDefault="00890167" w:rsidP="00890167">
      <w:pPr>
        <w:pStyle w:val="10"/>
        <w:rPr>
          <w:rFonts w:cs="Times New Roman"/>
          <w:color w:val="000000"/>
          <w:szCs w:val="24"/>
        </w:rPr>
      </w:pPr>
      <w:r w:rsidRPr="008D75FD">
        <w:rPr>
          <w:rFonts w:cs="Times New Roman"/>
          <w:color w:val="000000"/>
          <w:szCs w:val="24"/>
        </w:rPr>
        <w:t>Аппарат готов к использованию.</w:t>
      </w:r>
      <w:r w:rsidR="00D5793A" w:rsidRPr="008D75FD">
        <w:rPr>
          <w:rFonts w:cs="Times New Roman"/>
          <w:color w:val="000000"/>
          <w:szCs w:val="24"/>
        </w:rPr>
        <w:t xml:space="preserve"> Вы</w:t>
      </w:r>
      <w:r w:rsidR="009F3739">
        <w:rPr>
          <w:rFonts w:cs="Times New Roman"/>
          <w:color w:val="000000"/>
          <w:szCs w:val="24"/>
        </w:rPr>
        <w:t>берите необходимое</w:t>
      </w:r>
      <w:r w:rsidR="00267236">
        <w:rPr>
          <w:rFonts w:cs="Times New Roman"/>
          <w:color w:val="000000"/>
          <w:szCs w:val="24"/>
        </w:rPr>
        <w:t xml:space="preserve"> время сеанса, в стакан распылителя, расположенного в верхней части </w:t>
      </w:r>
      <w:proofErr w:type="spellStart"/>
      <w:r w:rsidR="00267236">
        <w:rPr>
          <w:rFonts w:cs="Times New Roman"/>
          <w:color w:val="000000"/>
          <w:szCs w:val="24"/>
        </w:rPr>
        <w:t>аэросольгенератора</w:t>
      </w:r>
      <w:proofErr w:type="spellEnd"/>
      <w:r w:rsidR="00267236">
        <w:rPr>
          <w:rFonts w:cs="Times New Roman"/>
          <w:color w:val="000000"/>
          <w:szCs w:val="24"/>
        </w:rPr>
        <w:t xml:space="preserve"> </w:t>
      </w:r>
      <w:r w:rsidR="00C3317A">
        <w:rPr>
          <w:rFonts w:cs="Times New Roman"/>
          <w:color w:val="000000"/>
          <w:szCs w:val="24"/>
          <w:lang w:val="en-US"/>
        </w:rPr>
        <w:t>Aerem</w:t>
      </w:r>
      <w:r w:rsidR="00C3317A" w:rsidRPr="00C3317A">
        <w:rPr>
          <w:rFonts w:cs="Times New Roman"/>
          <w:color w:val="000000"/>
          <w:szCs w:val="24"/>
        </w:rPr>
        <w:t xml:space="preserve"> </w:t>
      </w:r>
      <w:r w:rsidR="00C3317A">
        <w:rPr>
          <w:rFonts w:cs="Times New Roman"/>
          <w:color w:val="000000"/>
          <w:szCs w:val="24"/>
          <w:lang w:val="en-US"/>
        </w:rPr>
        <w:t>X</w:t>
      </w:r>
      <w:r w:rsidR="00C3317A" w:rsidRPr="00C3317A">
        <w:rPr>
          <w:rFonts w:cs="Times New Roman"/>
          <w:color w:val="000000"/>
          <w:szCs w:val="24"/>
        </w:rPr>
        <w:t xml:space="preserve">1 </w:t>
      </w:r>
      <w:r w:rsidR="00C3317A">
        <w:rPr>
          <w:rFonts w:cs="Times New Roman"/>
          <w:color w:val="000000"/>
          <w:szCs w:val="24"/>
        </w:rPr>
        <w:t xml:space="preserve">засыпается от </w:t>
      </w:r>
      <w:r w:rsidR="00267236">
        <w:rPr>
          <w:rFonts w:cs="Times New Roman"/>
          <w:color w:val="000000"/>
          <w:szCs w:val="24"/>
        </w:rPr>
        <w:t>10гр</w:t>
      </w:r>
      <w:r w:rsidR="00C3317A">
        <w:rPr>
          <w:rFonts w:cs="Times New Roman"/>
          <w:color w:val="000000"/>
          <w:szCs w:val="24"/>
        </w:rPr>
        <w:t>-20гр</w:t>
      </w:r>
      <w:r w:rsidR="00267236">
        <w:rPr>
          <w:rFonts w:cs="Times New Roman"/>
          <w:color w:val="000000"/>
          <w:szCs w:val="24"/>
        </w:rPr>
        <w:t xml:space="preserve"> мелкодисперсного порошка хлорида натрия (подходят все виды соли, существующие на рынке) с </w:t>
      </w:r>
      <w:r w:rsidR="00267236">
        <w:rPr>
          <w:rStyle w:val="afc"/>
          <w:rFonts w:cs="Times New Roman"/>
          <w:bCs/>
          <w:i w:val="0"/>
          <w:szCs w:val="24"/>
          <w:shd w:val="clear" w:color="auto" w:fill="FFFFFF"/>
        </w:rPr>
        <w:t>р</w:t>
      </w:r>
      <w:r w:rsidR="00267236" w:rsidRPr="00267236">
        <w:rPr>
          <w:rStyle w:val="afc"/>
          <w:rFonts w:cs="Times New Roman"/>
          <w:bCs/>
          <w:i w:val="0"/>
          <w:szCs w:val="24"/>
          <w:shd w:val="clear" w:color="auto" w:fill="FFFFFF"/>
        </w:rPr>
        <w:t>азмер</w:t>
      </w:r>
      <w:r w:rsidR="00267236">
        <w:rPr>
          <w:rStyle w:val="afc"/>
          <w:rFonts w:cs="Times New Roman"/>
          <w:bCs/>
          <w:i w:val="0"/>
          <w:szCs w:val="24"/>
          <w:shd w:val="clear" w:color="auto" w:fill="FFFFFF"/>
        </w:rPr>
        <w:t>ом</w:t>
      </w:r>
      <w:r w:rsidR="00267236" w:rsidRPr="00267236">
        <w:rPr>
          <w:rStyle w:val="afc"/>
          <w:rFonts w:cs="Times New Roman"/>
          <w:bCs/>
          <w:i w:val="0"/>
          <w:szCs w:val="24"/>
          <w:shd w:val="clear" w:color="auto" w:fill="FFFFFF"/>
        </w:rPr>
        <w:t xml:space="preserve"> основной доли счетной концентрации частиц 5 и менее микрон</w:t>
      </w:r>
      <w:r w:rsidR="00267236" w:rsidRPr="00267236">
        <w:rPr>
          <w:rFonts w:cs="Times New Roman"/>
          <w:szCs w:val="24"/>
        </w:rPr>
        <w:t xml:space="preserve"> </w:t>
      </w:r>
      <w:r w:rsidR="00D5793A" w:rsidRPr="008D75FD">
        <w:rPr>
          <w:rFonts w:cs="Times New Roman"/>
          <w:color w:val="000000"/>
          <w:szCs w:val="24"/>
        </w:rPr>
        <w:t>и запустите аппарат.</w:t>
      </w:r>
      <w:r w:rsidRPr="008D75FD">
        <w:rPr>
          <w:rFonts w:cs="Times New Roman"/>
          <w:color w:val="000000"/>
          <w:szCs w:val="24"/>
        </w:rPr>
        <w:t xml:space="preserve"> </w:t>
      </w:r>
      <w:r w:rsidR="00DD34BD" w:rsidRPr="008D75FD">
        <w:rPr>
          <w:szCs w:val="24"/>
        </w:rPr>
        <w:t xml:space="preserve"> </w:t>
      </w:r>
    </w:p>
    <w:p w14:paraId="3B5F85B1" w14:textId="77777777" w:rsidR="00DD34BD" w:rsidRPr="008D75FD" w:rsidRDefault="00DD34BD" w:rsidP="00890167">
      <w:pPr>
        <w:pStyle w:val="10"/>
        <w:rPr>
          <w:szCs w:val="24"/>
        </w:rPr>
      </w:pPr>
      <w:r w:rsidRPr="008D75FD">
        <w:rPr>
          <w:szCs w:val="24"/>
        </w:rPr>
        <w:t>После окончания работы аппарата отключить вилку сетевого шнура от сетевой розетки.</w:t>
      </w:r>
    </w:p>
    <w:p w14:paraId="5A9898B6" w14:textId="1F4461ED" w:rsidR="00FC192B" w:rsidRPr="008D75FD" w:rsidRDefault="00890167" w:rsidP="005612F0">
      <w:pPr>
        <w:pStyle w:val="10"/>
        <w:rPr>
          <w:szCs w:val="24"/>
        </w:rPr>
      </w:pPr>
      <w:r w:rsidRPr="008D75FD">
        <w:rPr>
          <w:szCs w:val="24"/>
        </w:rPr>
        <w:lastRenderedPageBreak/>
        <w:t>По окончанию рабочей смены необходимо произвести отчистку.</w:t>
      </w:r>
    </w:p>
    <w:p w14:paraId="3D01F70E" w14:textId="1C6F8087" w:rsidR="009349BE" w:rsidRPr="008D75FD" w:rsidRDefault="005612F0" w:rsidP="005612F0">
      <w:pPr>
        <w:pStyle w:val="af0"/>
        <w:rPr>
          <w:szCs w:val="24"/>
        </w:rPr>
      </w:pPr>
      <w:r w:rsidRPr="008D75FD">
        <w:rPr>
          <w:szCs w:val="24"/>
        </w:rPr>
        <w:t xml:space="preserve">ВНИМАНИЕ!!! </w:t>
      </w:r>
      <w:r w:rsidR="00762F60" w:rsidRPr="008D75FD">
        <w:rPr>
          <w:szCs w:val="24"/>
        </w:rPr>
        <w:t>НЕ ДОПУСКАТЬ ЗАСОРЕНИЯ СЕТКИ СТАКАНА!</w:t>
      </w:r>
    </w:p>
    <w:p w14:paraId="2BF026CC" w14:textId="5FC25349" w:rsidR="009B4666" w:rsidRPr="008D75FD" w:rsidRDefault="00552F43" w:rsidP="008D75FD">
      <w:pPr>
        <w:pStyle w:val="1"/>
      </w:pPr>
      <w:bookmarkStart w:id="17" w:name="_Toc4070671"/>
      <w:r w:rsidRPr="008D75FD">
        <w:t>Т</w:t>
      </w:r>
      <w:r w:rsidR="009B4666" w:rsidRPr="008D75FD">
        <w:t>ЕХНИЧЕСКОЕ ОБСЛУЖИВАНИЕ</w:t>
      </w:r>
      <w:bookmarkEnd w:id="17"/>
    </w:p>
    <w:p w14:paraId="396CFFA5" w14:textId="5703B02D" w:rsidR="00890167" w:rsidRPr="008D75FD" w:rsidRDefault="00890167" w:rsidP="00890167">
      <w:pPr>
        <w:pStyle w:val="10"/>
        <w:rPr>
          <w:szCs w:val="24"/>
        </w:rPr>
      </w:pPr>
      <w:r w:rsidRPr="008D75FD">
        <w:rPr>
          <w:szCs w:val="24"/>
        </w:rPr>
        <w:t>В конце рабочей смены протереть</w:t>
      </w:r>
      <w:r w:rsidR="00D5793A" w:rsidRPr="008D75FD">
        <w:rPr>
          <w:szCs w:val="24"/>
        </w:rPr>
        <w:t xml:space="preserve"> сухим марлевым тампоном оборудование.</w:t>
      </w:r>
      <w:r w:rsidRPr="008D75FD">
        <w:rPr>
          <w:szCs w:val="24"/>
        </w:rPr>
        <w:t xml:space="preserve"> Очистить сетку стакана кисточкой с двух сторон от остатков соли.</w:t>
      </w:r>
    </w:p>
    <w:p w14:paraId="2D0FF461" w14:textId="155FF35E" w:rsidR="00890167" w:rsidRPr="008D75FD" w:rsidRDefault="00890167" w:rsidP="00890167">
      <w:pPr>
        <w:pStyle w:val="10"/>
        <w:rPr>
          <w:szCs w:val="24"/>
        </w:rPr>
      </w:pPr>
      <w:r w:rsidRPr="008D75FD">
        <w:rPr>
          <w:szCs w:val="24"/>
        </w:rPr>
        <w:t>Периодически следует удалять отложения соли с внутренней стенки аэрозольной трубы методом проч</w:t>
      </w:r>
      <w:r w:rsidR="00645056" w:rsidRPr="008D75FD">
        <w:rPr>
          <w:szCs w:val="24"/>
        </w:rPr>
        <w:t>истки приспособлением типа: ершик с мягкой щетиной, кисть с мягким ворсом и т.д.</w:t>
      </w:r>
      <w:r w:rsidRPr="008D75FD">
        <w:rPr>
          <w:szCs w:val="24"/>
        </w:rPr>
        <w:t xml:space="preserve">  </w:t>
      </w:r>
    </w:p>
    <w:p w14:paraId="272A9C6E" w14:textId="581F0A4C" w:rsidR="00762F60" w:rsidRPr="008D75FD" w:rsidRDefault="00890167" w:rsidP="00890167">
      <w:pPr>
        <w:pStyle w:val="10"/>
        <w:rPr>
          <w:szCs w:val="24"/>
        </w:rPr>
      </w:pPr>
      <w:r w:rsidRPr="008D75FD">
        <w:rPr>
          <w:szCs w:val="24"/>
        </w:rPr>
        <w:t>В случае засорения сетки, следует снять манжеты со стакана и промыть сетку, окуная стакан аэрозолей в теплую воду с температурой 40°С ± 10°C с последующей сушкой струёй воздушного потока</w:t>
      </w:r>
      <w:r w:rsidR="00762F60" w:rsidRPr="008D75FD">
        <w:rPr>
          <w:szCs w:val="24"/>
        </w:rPr>
        <w:t>.</w:t>
      </w:r>
    </w:p>
    <w:p w14:paraId="2280CC20" w14:textId="77777777" w:rsidR="009B4666" w:rsidRPr="008D75FD" w:rsidRDefault="009B4666" w:rsidP="008D75FD">
      <w:pPr>
        <w:pStyle w:val="1"/>
      </w:pPr>
      <w:bookmarkStart w:id="18" w:name="_Toc4070672"/>
      <w:r w:rsidRPr="008D75FD">
        <w:t>ПРАВИЛА И УСЛОВИЯ РЕАЛИЗАЦИИ</w:t>
      </w:r>
      <w:bookmarkEnd w:id="18"/>
    </w:p>
    <w:p w14:paraId="6FC4CF48" w14:textId="4193865F" w:rsidR="009B4666" w:rsidRPr="008D75FD" w:rsidRDefault="009B4666" w:rsidP="00CD5564">
      <w:pPr>
        <w:pStyle w:val="10"/>
        <w:rPr>
          <w:szCs w:val="24"/>
        </w:rPr>
      </w:pPr>
      <w:r w:rsidRPr="008D75FD">
        <w:rPr>
          <w:szCs w:val="24"/>
        </w:rPr>
        <w:t>Аппараты реализуются физическим и юридичес</w:t>
      </w:r>
      <w:r w:rsidR="00645056" w:rsidRPr="008D75FD">
        <w:rPr>
          <w:szCs w:val="24"/>
        </w:rPr>
        <w:t>ким лицам на договорной основе,</w:t>
      </w:r>
      <w:r w:rsidRPr="008D75FD">
        <w:rPr>
          <w:szCs w:val="24"/>
        </w:rPr>
        <w:t xml:space="preserve"> по безналичному </w:t>
      </w:r>
      <w:r w:rsidR="00645056" w:rsidRPr="008D75FD">
        <w:rPr>
          <w:szCs w:val="24"/>
        </w:rPr>
        <w:t>и наличному расчету</w:t>
      </w:r>
      <w:r w:rsidRPr="008D75FD">
        <w:rPr>
          <w:szCs w:val="24"/>
        </w:rPr>
        <w:t>.</w:t>
      </w:r>
    </w:p>
    <w:p w14:paraId="6C50E7ED" w14:textId="77777777" w:rsidR="009B4666" w:rsidRPr="008D75FD" w:rsidRDefault="009B4666" w:rsidP="00CD5564">
      <w:pPr>
        <w:pStyle w:val="10"/>
        <w:rPr>
          <w:szCs w:val="24"/>
        </w:rPr>
      </w:pPr>
      <w:r w:rsidRPr="008D75FD">
        <w:rPr>
          <w:szCs w:val="24"/>
        </w:rPr>
        <w:t>С каждым аппаратом поставляется сертификат соответствия и руководство по эксплуатации.</w:t>
      </w:r>
    </w:p>
    <w:p w14:paraId="76DE6927" w14:textId="44529EB2" w:rsidR="009B4666" w:rsidRPr="008D75FD" w:rsidRDefault="009B4666" w:rsidP="00CD5564">
      <w:pPr>
        <w:pStyle w:val="10"/>
        <w:rPr>
          <w:szCs w:val="24"/>
        </w:rPr>
      </w:pPr>
      <w:r w:rsidRPr="008D75FD">
        <w:rPr>
          <w:szCs w:val="24"/>
        </w:rPr>
        <w:t>Упаковка обеспечивает сохранност</w:t>
      </w:r>
      <w:r w:rsidR="009F14C0" w:rsidRPr="008D75FD">
        <w:rPr>
          <w:szCs w:val="24"/>
        </w:rPr>
        <w:t>ь аппарата при транспортировке</w:t>
      </w:r>
      <w:r w:rsidRPr="008D75FD">
        <w:rPr>
          <w:szCs w:val="24"/>
        </w:rPr>
        <w:t xml:space="preserve"> и хранении.</w:t>
      </w:r>
    </w:p>
    <w:p w14:paraId="4D74F953" w14:textId="77777777" w:rsidR="009B4666" w:rsidRPr="008D75FD" w:rsidRDefault="009B4666" w:rsidP="00CD5564">
      <w:pPr>
        <w:pStyle w:val="10"/>
        <w:rPr>
          <w:szCs w:val="24"/>
        </w:rPr>
      </w:pPr>
      <w:r w:rsidRPr="008D75FD">
        <w:rPr>
          <w:szCs w:val="24"/>
        </w:rPr>
        <w:t>В каждое транспортное место вкладывается упаковочный лист.</w:t>
      </w:r>
    </w:p>
    <w:p w14:paraId="1B8DBE3F" w14:textId="77777777" w:rsidR="009B4666" w:rsidRPr="008D75FD" w:rsidRDefault="009B4666" w:rsidP="00CD5564">
      <w:pPr>
        <w:pStyle w:val="10"/>
        <w:rPr>
          <w:szCs w:val="24"/>
        </w:rPr>
      </w:pPr>
      <w:r w:rsidRPr="008D75FD">
        <w:rPr>
          <w:szCs w:val="24"/>
        </w:rPr>
        <w:t xml:space="preserve">На каждую упаковку наклеивается ярлык, выполненный печатным способом на русском языке. На ярлыке указывается: наименование изделия и модель; адрес предприятия-изготовителя; обозначение </w:t>
      </w:r>
      <w:r w:rsidR="00AE3B60" w:rsidRPr="008D75FD">
        <w:rPr>
          <w:szCs w:val="24"/>
        </w:rPr>
        <w:t xml:space="preserve">настоящих технических условий; заводской номер; </w:t>
      </w:r>
      <w:r w:rsidRPr="008D75FD">
        <w:rPr>
          <w:szCs w:val="24"/>
        </w:rPr>
        <w:t>год и месяц упаковывания; условия хранения; маркировка знаком ЕАС.</w:t>
      </w:r>
    </w:p>
    <w:p w14:paraId="4F874488" w14:textId="77777777" w:rsidR="009B4666" w:rsidRPr="008D75FD" w:rsidRDefault="009B4666" w:rsidP="008D75FD">
      <w:pPr>
        <w:pStyle w:val="1"/>
      </w:pPr>
      <w:bookmarkStart w:id="19" w:name="_Toc4070673"/>
      <w:r w:rsidRPr="008D75FD">
        <w:lastRenderedPageBreak/>
        <w:t>ПРАВИЛА ТРАНСПОРТИРОВКИ И ХРАНЕНИЯ</w:t>
      </w:r>
      <w:bookmarkEnd w:id="19"/>
    </w:p>
    <w:p w14:paraId="727DB116" w14:textId="77777777" w:rsidR="00AE3B60" w:rsidRPr="008D75FD" w:rsidRDefault="009B4666" w:rsidP="00CD5564">
      <w:pPr>
        <w:pStyle w:val="10"/>
        <w:rPr>
          <w:szCs w:val="24"/>
        </w:rPr>
      </w:pPr>
      <w:r w:rsidRPr="008D75FD">
        <w:rPr>
          <w:szCs w:val="24"/>
        </w:rPr>
        <w:t xml:space="preserve"> Аппараты транспортируют всеми видами крытого тра</w:t>
      </w:r>
      <w:r w:rsidR="00AE3B60" w:rsidRPr="008D75FD">
        <w:rPr>
          <w:szCs w:val="24"/>
        </w:rPr>
        <w:t>нспорта, кроме не отапливаемых от</w:t>
      </w:r>
      <w:r w:rsidRPr="008D75FD">
        <w:rPr>
          <w:szCs w:val="24"/>
        </w:rPr>
        <w:t xml:space="preserve">секов самолетов и действующими правилами перевозки бытовых грузов. </w:t>
      </w:r>
    </w:p>
    <w:p w14:paraId="5AFF8D81" w14:textId="77777777" w:rsidR="001E06F8" w:rsidRPr="008D75FD" w:rsidRDefault="009B4666" w:rsidP="00CD5564">
      <w:pPr>
        <w:pStyle w:val="10"/>
        <w:rPr>
          <w:szCs w:val="24"/>
        </w:rPr>
      </w:pPr>
      <w:r w:rsidRPr="008D75FD">
        <w:rPr>
          <w:szCs w:val="24"/>
        </w:rPr>
        <w:t xml:space="preserve">Аппараты в упаковке могут храниться на складах поставщика и потребителя в условиях хранения 1Л по ГОСТ 15150 (температура от +1 до +40 </w:t>
      </w:r>
      <w:r w:rsidRPr="008D75FD">
        <w:rPr>
          <w:rFonts w:cs="Times New Roman"/>
          <w:szCs w:val="24"/>
        </w:rPr>
        <w:t xml:space="preserve">°C). </w:t>
      </w:r>
    </w:p>
    <w:p w14:paraId="2402EA1D" w14:textId="58F98091" w:rsidR="00D96651" w:rsidRPr="008D75FD" w:rsidRDefault="009B4666" w:rsidP="008D75FD">
      <w:pPr>
        <w:pStyle w:val="10"/>
        <w:rPr>
          <w:szCs w:val="24"/>
        </w:rPr>
      </w:pPr>
      <w:r w:rsidRPr="008D75FD">
        <w:rPr>
          <w:szCs w:val="24"/>
        </w:rPr>
        <w:t>Аппараты должны храниться на стеллажах не более, чем в один ряд.</w:t>
      </w:r>
    </w:p>
    <w:p w14:paraId="54D5D3D6" w14:textId="77777777" w:rsidR="009B4666" w:rsidRPr="008D75FD" w:rsidRDefault="009B4666" w:rsidP="008D75FD">
      <w:pPr>
        <w:pStyle w:val="1"/>
      </w:pPr>
      <w:bookmarkStart w:id="20" w:name="_Toc4070674"/>
      <w:r w:rsidRPr="008D75FD">
        <w:t>ХАРАКТЕРНЫЕ НЕИСПРАВНОСТИ И МЕТОДЫ ИХ УСТРАНЕНИЯ</w:t>
      </w:r>
      <w:bookmarkEnd w:id="20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716"/>
        <w:gridCol w:w="2336"/>
        <w:gridCol w:w="2327"/>
      </w:tblGrid>
      <w:tr w:rsidR="00CD5564" w:rsidRPr="008D75FD" w14:paraId="7CCCA9D8" w14:textId="77777777" w:rsidTr="0089266A">
        <w:tc>
          <w:tcPr>
            <w:tcW w:w="3510" w:type="dxa"/>
            <w:vAlign w:val="center"/>
          </w:tcPr>
          <w:p w14:paraId="65CA140A" w14:textId="77777777" w:rsidR="00CD5564" w:rsidRPr="008D75FD" w:rsidRDefault="00CD5564" w:rsidP="00CD5564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Внешнее проявление</w:t>
            </w:r>
          </w:p>
        </w:tc>
        <w:tc>
          <w:tcPr>
            <w:tcW w:w="3402" w:type="dxa"/>
            <w:vAlign w:val="center"/>
          </w:tcPr>
          <w:p w14:paraId="146FBD05" w14:textId="77777777" w:rsidR="00CD5564" w:rsidRPr="008D75FD" w:rsidRDefault="00CD5564" w:rsidP="00CD5564">
            <w:pPr>
              <w:pStyle w:val="af6"/>
              <w:jc w:val="center"/>
              <w:rPr>
                <w:rFonts w:eastAsiaTheme="majorEastAsia"/>
                <w:bCs/>
                <w:color w:val="365F91" w:themeColor="accent1" w:themeShade="BF"/>
                <w:szCs w:val="24"/>
              </w:rPr>
            </w:pPr>
            <w:r w:rsidRPr="008D75FD">
              <w:rPr>
                <w:szCs w:val="24"/>
              </w:rPr>
              <w:t>Вероятная причина</w:t>
            </w:r>
          </w:p>
        </w:tc>
        <w:tc>
          <w:tcPr>
            <w:tcW w:w="3054" w:type="dxa"/>
            <w:vAlign w:val="center"/>
          </w:tcPr>
          <w:p w14:paraId="1DB3262F" w14:textId="77777777" w:rsidR="00CD5564" w:rsidRPr="008D75FD" w:rsidRDefault="00CD5564" w:rsidP="00CD5564">
            <w:pPr>
              <w:pStyle w:val="af6"/>
              <w:jc w:val="center"/>
              <w:rPr>
                <w:rFonts w:eastAsiaTheme="majorEastAsia"/>
                <w:bCs/>
                <w:color w:val="365F91" w:themeColor="accent1" w:themeShade="BF"/>
                <w:szCs w:val="24"/>
              </w:rPr>
            </w:pPr>
            <w:r w:rsidRPr="008D75FD">
              <w:rPr>
                <w:szCs w:val="24"/>
              </w:rPr>
              <w:t>Методы устранения</w:t>
            </w:r>
          </w:p>
        </w:tc>
      </w:tr>
      <w:tr w:rsidR="00CD5564" w:rsidRPr="008D75FD" w14:paraId="00A5088F" w14:textId="77777777" w:rsidTr="0089266A">
        <w:tc>
          <w:tcPr>
            <w:tcW w:w="3510" w:type="dxa"/>
          </w:tcPr>
          <w:p w14:paraId="529CBC54" w14:textId="77777777" w:rsidR="00CD5564" w:rsidRPr="008D75FD" w:rsidRDefault="00CD5564" w:rsidP="00CD5564">
            <w:pPr>
              <w:pStyle w:val="af6"/>
              <w:rPr>
                <w:rFonts w:eastAsiaTheme="majorEastAsia"/>
                <w:bCs/>
                <w:color w:val="365F91" w:themeColor="accent1" w:themeShade="BF"/>
                <w:szCs w:val="24"/>
              </w:rPr>
            </w:pPr>
            <w:r w:rsidRPr="008D75FD">
              <w:rPr>
                <w:szCs w:val="24"/>
              </w:rPr>
              <w:t>После включения аппарата в сеть отсутствует индикация «Сеть»</w:t>
            </w:r>
          </w:p>
        </w:tc>
        <w:tc>
          <w:tcPr>
            <w:tcW w:w="3402" w:type="dxa"/>
          </w:tcPr>
          <w:p w14:paraId="61F1BBE7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Не подаётся напряжение в прибор.</w:t>
            </w:r>
          </w:p>
          <w:p w14:paraId="0A44202A" w14:textId="77777777" w:rsidR="00CD5564" w:rsidRPr="008D75FD" w:rsidRDefault="00CD5564" w:rsidP="00CD5564">
            <w:pPr>
              <w:pStyle w:val="af6"/>
              <w:rPr>
                <w:rFonts w:eastAsiaTheme="majorEastAsia"/>
                <w:bCs/>
                <w:color w:val="365F91" w:themeColor="accent1" w:themeShade="BF"/>
                <w:szCs w:val="24"/>
              </w:rPr>
            </w:pPr>
          </w:p>
        </w:tc>
        <w:tc>
          <w:tcPr>
            <w:tcW w:w="3054" w:type="dxa"/>
          </w:tcPr>
          <w:p w14:paraId="7292A5ED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Проверить наличие сетевого напряжения.</w:t>
            </w:r>
          </w:p>
          <w:p w14:paraId="7ECFB022" w14:textId="5E1756F1" w:rsidR="00CD5564" w:rsidRPr="008D75FD" w:rsidRDefault="00CD5564" w:rsidP="00CD5564">
            <w:pPr>
              <w:pStyle w:val="af6"/>
              <w:rPr>
                <w:rFonts w:eastAsiaTheme="majorEastAsia"/>
                <w:bCs/>
                <w:color w:val="365F91" w:themeColor="accent1" w:themeShade="BF"/>
                <w:szCs w:val="24"/>
              </w:rPr>
            </w:pPr>
          </w:p>
        </w:tc>
      </w:tr>
      <w:tr w:rsidR="00CD5564" w:rsidRPr="008D75FD" w14:paraId="53E4EF8A" w14:textId="77777777" w:rsidTr="0089266A">
        <w:tc>
          <w:tcPr>
            <w:tcW w:w="3510" w:type="dxa"/>
          </w:tcPr>
          <w:p w14:paraId="56460155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Воздуходувка работает, подача воздуха к стакану аэрозолей достаточна, но не возникает процесс «псевдокипения».</w:t>
            </w:r>
          </w:p>
        </w:tc>
        <w:tc>
          <w:tcPr>
            <w:tcW w:w="3402" w:type="dxa"/>
          </w:tcPr>
          <w:p w14:paraId="56ADFA3D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Засорилось сетчатое дно стакана аэрозолей.</w:t>
            </w:r>
          </w:p>
          <w:p w14:paraId="6B65CBBA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</w:p>
          <w:p w14:paraId="3B45890B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Засорилась аэрозольная труба.</w:t>
            </w:r>
          </w:p>
        </w:tc>
        <w:tc>
          <w:tcPr>
            <w:tcW w:w="3054" w:type="dxa"/>
          </w:tcPr>
          <w:p w14:paraId="75A7492E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 xml:space="preserve">Очистить сетчатое дно стакана аэрозолей. </w:t>
            </w:r>
          </w:p>
          <w:p w14:paraId="2DAF4FEA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</w:p>
          <w:p w14:paraId="3999948E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Очистить аэрозольную трубу.</w:t>
            </w:r>
          </w:p>
        </w:tc>
      </w:tr>
      <w:tr w:rsidR="00CD5564" w:rsidRPr="008D75FD" w14:paraId="51740A80" w14:textId="77777777" w:rsidTr="0089266A">
        <w:tc>
          <w:tcPr>
            <w:tcW w:w="3510" w:type="dxa"/>
          </w:tcPr>
          <w:p w14:paraId="10C666D0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Отсутствие индикации на панели либо не правильная индикация.</w:t>
            </w:r>
          </w:p>
        </w:tc>
        <w:tc>
          <w:tcPr>
            <w:tcW w:w="3402" w:type="dxa"/>
          </w:tcPr>
          <w:p w14:paraId="2662FFB3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Сетевой сбой</w:t>
            </w:r>
          </w:p>
        </w:tc>
        <w:tc>
          <w:tcPr>
            <w:tcW w:w="3054" w:type="dxa"/>
          </w:tcPr>
          <w:p w14:paraId="3EF82A1A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  <w:r w:rsidRPr="008D75FD">
              <w:rPr>
                <w:szCs w:val="24"/>
              </w:rPr>
              <w:t>Перезапустить аппарат</w:t>
            </w:r>
          </w:p>
        </w:tc>
      </w:tr>
    </w:tbl>
    <w:p w14:paraId="7FFA91BA" w14:textId="77777777" w:rsidR="00CD5564" w:rsidRPr="008D75FD" w:rsidRDefault="00CD5564" w:rsidP="00CD5564">
      <w:pPr>
        <w:pStyle w:val="10"/>
        <w:numPr>
          <w:ilvl w:val="0"/>
          <w:numId w:val="0"/>
        </w:numPr>
        <w:ind w:left="567"/>
        <w:rPr>
          <w:szCs w:val="24"/>
        </w:rPr>
      </w:pPr>
    </w:p>
    <w:p w14:paraId="22BF5A22" w14:textId="28464EDA" w:rsidR="009B4666" w:rsidRPr="008D75FD" w:rsidRDefault="009B4666" w:rsidP="008D75FD">
      <w:pPr>
        <w:pStyle w:val="1"/>
      </w:pPr>
      <w:bookmarkStart w:id="21" w:name="_Toc4070675"/>
      <w:r w:rsidRPr="008D75FD">
        <w:t>ГАРАНТИЙНЫЕ ОБЯЗАТЕЛЬСТВА</w:t>
      </w:r>
      <w:bookmarkEnd w:id="21"/>
    </w:p>
    <w:p w14:paraId="4BD918A1" w14:textId="6241E2BF" w:rsidR="00523B68" w:rsidRPr="008D75FD" w:rsidRDefault="009B4666" w:rsidP="00CD5564">
      <w:pPr>
        <w:pStyle w:val="10"/>
        <w:rPr>
          <w:szCs w:val="24"/>
        </w:rPr>
      </w:pPr>
      <w:r w:rsidRPr="008D75FD">
        <w:rPr>
          <w:szCs w:val="24"/>
        </w:rPr>
        <w:t xml:space="preserve">Поставщик гарантирует соответствие </w:t>
      </w:r>
      <w:r w:rsidR="002D7FA9" w:rsidRPr="008D75FD">
        <w:rPr>
          <w:szCs w:val="24"/>
        </w:rPr>
        <w:t>а</w:t>
      </w:r>
      <w:r w:rsidRPr="008D75FD">
        <w:rPr>
          <w:iCs/>
          <w:szCs w:val="24"/>
        </w:rPr>
        <w:t xml:space="preserve">ппарата </w:t>
      </w:r>
      <w:r w:rsidRPr="008D75FD">
        <w:rPr>
          <w:szCs w:val="24"/>
        </w:rPr>
        <w:t>требованиям руководства при соблюдении потребителем условий хранения, тран</w:t>
      </w:r>
      <w:r w:rsidR="00D5793A" w:rsidRPr="008D75FD">
        <w:rPr>
          <w:szCs w:val="24"/>
        </w:rPr>
        <w:t>спортирования и эксплуатации.</w:t>
      </w:r>
    </w:p>
    <w:p w14:paraId="6292C74E" w14:textId="6FB759DC" w:rsidR="00523B68" w:rsidRPr="008D75FD" w:rsidRDefault="00091051" w:rsidP="00CD5564">
      <w:pPr>
        <w:pStyle w:val="10"/>
        <w:rPr>
          <w:szCs w:val="24"/>
        </w:rPr>
      </w:pPr>
      <w:r>
        <w:rPr>
          <w:szCs w:val="24"/>
        </w:rPr>
        <w:lastRenderedPageBreak/>
        <w:t>Срок гарантии 2</w:t>
      </w:r>
      <w:r w:rsidR="009B4666" w:rsidRPr="008D75FD">
        <w:rPr>
          <w:szCs w:val="24"/>
        </w:rPr>
        <w:t xml:space="preserve"> год</w:t>
      </w:r>
      <w:r w:rsidR="002D72B3" w:rsidRPr="008D75FD">
        <w:rPr>
          <w:szCs w:val="24"/>
        </w:rPr>
        <w:t>а</w:t>
      </w:r>
      <w:r w:rsidR="009B4666" w:rsidRPr="008D75FD">
        <w:rPr>
          <w:szCs w:val="24"/>
        </w:rPr>
        <w:t xml:space="preserve"> со дня отгрузки аппарата заказчику со склада производителя.</w:t>
      </w:r>
      <w:r w:rsidR="002D7FA9" w:rsidRPr="008D75FD">
        <w:rPr>
          <w:szCs w:val="24"/>
        </w:rPr>
        <w:t xml:space="preserve"> </w:t>
      </w:r>
    </w:p>
    <w:p w14:paraId="33F4EDFA" w14:textId="77777777" w:rsidR="00523B68" w:rsidRPr="008D75FD" w:rsidRDefault="009B4666" w:rsidP="00CD5564">
      <w:pPr>
        <w:pStyle w:val="10"/>
        <w:rPr>
          <w:szCs w:val="24"/>
        </w:rPr>
      </w:pPr>
      <w:r w:rsidRPr="008D75FD">
        <w:rPr>
          <w:szCs w:val="24"/>
        </w:rPr>
        <w:t>Поставщик в течении гарантийного срока безвозмездно ремонтирует аппарат и</w:t>
      </w:r>
      <w:r w:rsidR="00523B68" w:rsidRPr="008D75FD">
        <w:rPr>
          <w:szCs w:val="24"/>
        </w:rPr>
        <w:t>ли заменяет его составные части</w:t>
      </w:r>
      <w:r w:rsidRPr="008D75FD">
        <w:rPr>
          <w:szCs w:val="24"/>
        </w:rPr>
        <w:t xml:space="preserve">, если неисправности возникли по вине поставщика. </w:t>
      </w:r>
    </w:p>
    <w:p w14:paraId="565A6636" w14:textId="77777777" w:rsidR="009B4666" w:rsidRPr="008D75FD" w:rsidRDefault="009B4666" w:rsidP="00CD5564">
      <w:pPr>
        <w:pStyle w:val="10"/>
        <w:rPr>
          <w:szCs w:val="24"/>
        </w:rPr>
      </w:pPr>
      <w:r w:rsidRPr="008D75FD">
        <w:rPr>
          <w:szCs w:val="24"/>
        </w:rPr>
        <w:t>Если аппарат в период гарантийного срока вышел из строя в результате неправильной эксплуатации, стоимость ремонта, включая командировочные расходы, оплачивает потребитель.</w:t>
      </w:r>
    </w:p>
    <w:p w14:paraId="65101003" w14:textId="77777777" w:rsidR="00FD0E42" w:rsidRPr="008D75FD" w:rsidRDefault="00FD0E42" w:rsidP="00B711BC">
      <w:pPr>
        <w:pStyle w:val="af0"/>
        <w:rPr>
          <w:szCs w:val="24"/>
        </w:rPr>
      </w:pPr>
    </w:p>
    <w:p w14:paraId="34434099" w14:textId="77777777" w:rsidR="009B4666" w:rsidRPr="008D75FD" w:rsidRDefault="009B4666" w:rsidP="008D75FD">
      <w:pPr>
        <w:pStyle w:val="1"/>
      </w:pPr>
      <w:bookmarkStart w:id="22" w:name="_Toc4070676"/>
      <w:r w:rsidRPr="008D75FD">
        <w:t>УТИЛИЗАЦИЯ</w:t>
      </w:r>
      <w:bookmarkEnd w:id="22"/>
    </w:p>
    <w:p w14:paraId="50C76FA9" w14:textId="1EDC2DB5" w:rsidR="00A65E69" w:rsidRPr="008D75FD" w:rsidRDefault="009B4666" w:rsidP="00D96651">
      <w:pPr>
        <w:rPr>
          <w:szCs w:val="24"/>
        </w:rPr>
      </w:pPr>
      <w:r w:rsidRPr="008D75FD">
        <w:rPr>
          <w:szCs w:val="24"/>
        </w:rPr>
        <w:t>Закончившие срок службы аппараты, а также аппараты, пришедшие в негодность, разбираются и утилизируются в соответствии с нормативными документами Российской Федерации по утилизации бытовой техники и электронного оборудования.</w:t>
      </w:r>
    </w:p>
    <w:p w14:paraId="1DC85BDB" w14:textId="77777777" w:rsidR="008121AD" w:rsidRPr="008D75FD" w:rsidRDefault="008121AD" w:rsidP="008D75FD">
      <w:pPr>
        <w:pStyle w:val="1"/>
      </w:pPr>
      <w:bookmarkStart w:id="23" w:name="_Toc4070677"/>
      <w:bookmarkEnd w:id="0"/>
      <w:r w:rsidRPr="008D75FD">
        <w:t>ЗАПИСИ О РЕМОНТЕ/ЗАМЕНЕ/НЕИСПРАВНОСТИ ОБОРУДОВАНИЯ</w:t>
      </w:r>
      <w:bookmarkEnd w:id="23"/>
    </w:p>
    <w:p w14:paraId="677FD14E" w14:textId="77777777" w:rsidR="00B8346F" w:rsidRPr="008D75FD" w:rsidRDefault="00B8346F" w:rsidP="00B711BC">
      <w:pPr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3"/>
        <w:gridCol w:w="1760"/>
        <w:gridCol w:w="1536"/>
        <w:gridCol w:w="2118"/>
      </w:tblGrid>
      <w:tr w:rsidR="00F1795C" w:rsidRPr="008D75FD" w14:paraId="15AF2B38" w14:textId="77777777" w:rsidTr="00D96651">
        <w:tc>
          <w:tcPr>
            <w:tcW w:w="2074" w:type="dxa"/>
          </w:tcPr>
          <w:p w14:paraId="70EAF0D8" w14:textId="77777777" w:rsidR="00F1795C" w:rsidRPr="008D75FD" w:rsidRDefault="00F1795C" w:rsidP="00CD5564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Наименование</w:t>
            </w:r>
          </w:p>
        </w:tc>
        <w:tc>
          <w:tcPr>
            <w:tcW w:w="1760" w:type="dxa"/>
          </w:tcPr>
          <w:p w14:paraId="002685C2" w14:textId="77777777" w:rsidR="00F1795C" w:rsidRPr="008D75FD" w:rsidRDefault="00F1795C" w:rsidP="00CD5564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Причина</w:t>
            </w:r>
          </w:p>
        </w:tc>
        <w:tc>
          <w:tcPr>
            <w:tcW w:w="1536" w:type="dxa"/>
          </w:tcPr>
          <w:p w14:paraId="60E61D8B" w14:textId="77777777" w:rsidR="00F1795C" w:rsidRPr="008D75FD" w:rsidRDefault="00F1795C" w:rsidP="00CD5564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Дата</w:t>
            </w:r>
          </w:p>
        </w:tc>
        <w:tc>
          <w:tcPr>
            <w:tcW w:w="2118" w:type="dxa"/>
          </w:tcPr>
          <w:p w14:paraId="770854EE" w14:textId="77777777" w:rsidR="00F1795C" w:rsidRPr="008D75FD" w:rsidRDefault="00F1795C" w:rsidP="00CD5564">
            <w:pPr>
              <w:pStyle w:val="af6"/>
              <w:jc w:val="center"/>
              <w:rPr>
                <w:szCs w:val="24"/>
              </w:rPr>
            </w:pPr>
            <w:r w:rsidRPr="008D75FD">
              <w:rPr>
                <w:szCs w:val="24"/>
              </w:rPr>
              <w:t>Ответственный</w:t>
            </w:r>
          </w:p>
        </w:tc>
      </w:tr>
      <w:tr w:rsidR="00F1795C" w:rsidRPr="008D75FD" w14:paraId="7C9BD20F" w14:textId="77777777" w:rsidTr="00D96651">
        <w:trPr>
          <w:trHeight w:val="567"/>
        </w:trPr>
        <w:tc>
          <w:tcPr>
            <w:tcW w:w="2074" w:type="dxa"/>
          </w:tcPr>
          <w:p w14:paraId="7C19C773" w14:textId="77777777" w:rsidR="00F1795C" w:rsidRPr="008D75FD" w:rsidRDefault="00F1795C" w:rsidP="00CD5564">
            <w:pPr>
              <w:pStyle w:val="af6"/>
              <w:rPr>
                <w:szCs w:val="24"/>
              </w:rPr>
            </w:pPr>
          </w:p>
        </w:tc>
        <w:tc>
          <w:tcPr>
            <w:tcW w:w="1760" w:type="dxa"/>
          </w:tcPr>
          <w:p w14:paraId="04058B41" w14:textId="77777777" w:rsidR="00F1795C" w:rsidRPr="008D75FD" w:rsidRDefault="00F1795C" w:rsidP="00CD5564">
            <w:pPr>
              <w:pStyle w:val="af6"/>
              <w:rPr>
                <w:szCs w:val="24"/>
              </w:rPr>
            </w:pPr>
          </w:p>
        </w:tc>
        <w:tc>
          <w:tcPr>
            <w:tcW w:w="1536" w:type="dxa"/>
          </w:tcPr>
          <w:p w14:paraId="63BBF57B" w14:textId="77777777" w:rsidR="00F1795C" w:rsidRPr="008D75FD" w:rsidRDefault="00F1795C" w:rsidP="00CD5564">
            <w:pPr>
              <w:pStyle w:val="af6"/>
              <w:rPr>
                <w:szCs w:val="24"/>
              </w:rPr>
            </w:pPr>
          </w:p>
        </w:tc>
        <w:tc>
          <w:tcPr>
            <w:tcW w:w="2118" w:type="dxa"/>
          </w:tcPr>
          <w:p w14:paraId="3CC56AB7" w14:textId="77777777" w:rsidR="00F1795C" w:rsidRPr="008D75FD" w:rsidRDefault="00F1795C" w:rsidP="00CD5564">
            <w:pPr>
              <w:pStyle w:val="af6"/>
              <w:rPr>
                <w:szCs w:val="24"/>
              </w:rPr>
            </w:pPr>
          </w:p>
        </w:tc>
      </w:tr>
      <w:tr w:rsidR="00F1795C" w:rsidRPr="008D75FD" w14:paraId="601266F8" w14:textId="77777777" w:rsidTr="00D96651">
        <w:trPr>
          <w:trHeight w:val="567"/>
        </w:trPr>
        <w:tc>
          <w:tcPr>
            <w:tcW w:w="2074" w:type="dxa"/>
          </w:tcPr>
          <w:p w14:paraId="00D672A7" w14:textId="77777777" w:rsidR="00F1795C" w:rsidRPr="008D75FD" w:rsidRDefault="00F1795C" w:rsidP="00CD5564">
            <w:pPr>
              <w:pStyle w:val="af6"/>
              <w:rPr>
                <w:szCs w:val="24"/>
              </w:rPr>
            </w:pPr>
          </w:p>
        </w:tc>
        <w:tc>
          <w:tcPr>
            <w:tcW w:w="1760" w:type="dxa"/>
          </w:tcPr>
          <w:p w14:paraId="3DF9250B" w14:textId="77777777" w:rsidR="00F1795C" w:rsidRPr="008D75FD" w:rsidRDefault="00F1795C" w:rsidP="00CD5564">
            <w:pPr>
              <w:pStyle w:val="af6"/>
              <w:rPr>
                <w:szCs w:val="24"/>
              </w:rPr>
            </w:pPr>
          </w:p>
        </w:tc>
        <w:tc>
          <w:tcPr>
            <w:tcW w:w="1536" w:type="dxa"/>
          </w:tcPr>
          <w:p w14:paraId="1A0EEF91" w14:textId="77777777" w:rsidR="00F1795C" w:rsidRPr="008D75FD" w:rsidRDefault="00F1795C" w:rsidP="00CD5564">
            <w:pPr>
              <w:pStyle w:val="af6"/>
              <w:rPr>
                <w:szCs w:val="24"/>
              </w:rPr>
            </w:pPr>
          </w:p>
        </w:tc>
        <w:tc>
          <w:tcPr>
            <w:tcW w:w="2118" w:type="dxa"/>
          </w:tcPr>
          <w:p w14:paraId="4A094114" w14:textId="77777777" w:rsidR="00F1795C" w:rsidRPr="008D75FD" w:rsidRDefault="00F1795C" w:rsidP="00CD5564">
            <w:pPr>
              <w:pStyle w:val="af6"/>
              <w:rPr>
                <w:szCs w:val="24"/>
              </w:rPr>
            </w:pPr>
          </w:p>
        </w:tc>
      </w:tr>
      <w:tr w:rsidR="00F1795C" w:rsidRPr="008D75FD" w14:paraId="5DD854E6" w14:textId="77777777" w:rsidTr="00D96651">
        <w:trPr>
          <w:trHeight w:val="567"/>
        </w:trPr>
        <w:tc>
          <w:tcPr>
            <w:tcW w:w="2074" w:type="dxa"/>
          </w:tcPr>
          <w:p w14:paraId="3D05159B" w14:textId="77777777" w:rsidR="00F1795C" w:rsidRPr="008D75FD" w:rsidRDefault="00F1795C" w:rsidP="00CD5564">
            <w:pPr>
              <w:pStyle w:val="af6"/>
              <w:rPr>
                <w:szCs w:val="24"/>
              </w:rPr>
            </w:pPr>
          </w:p>
        </w:tc>
        <w:tc>
          <w:tcPr>
            <w:tcW w:w="1760" w:type="dxa"/>
          </w:tcPr>
          <w:p w14:paraId="071AA92A" w14:textId="77777777" w:rsidR="00F1795C" w:rsidRPr="008D75FD" w:rsidRDefault="00F1795C" w:rsidP="00CD5564">
            <w:pPr>
              <w:pStyle w:val="af6"/>
              <w:rPr>
                <w:szCs w:val="24"/>
              </w:rPr>
            </w:pPr>
          </w:p>
        </w:tc>
        <w:tc>
          <w:tcPr>
            <w:tcW w:w="1536" w:type="dxa"/>
          </w:tcPr>
          <w:p w14:paraId="24D8592C" w14:textId="77777777" w:rsidR="00F1795C" w:rsidRPr="008D75FD" w:rsidRDefault="00F1795C" w:rsidP="00CD5564">
            <w:pPr>
              <w:pStyle w:val="af6"/>
              <w:rPr>
                <w:szCs w:val="24"/>
              </w:rPr>
            </w:pPr>
          </w:p>
        </w:tc>
        <w:tc>
          <w:tcPr>
            <w:tcW w:w="2118" w:type="dxa"/>
          </w:tcPr>
          <w:p w14:paraId="1AE1A735" w14:textId="77777777" w:rsidR="00F1795C" w:rsidRPr="008D75FD" w:rsidRDefault="00F1795C" w:rsidP="00CD5564">
            <w:pPr>
              <w:pStyle w:val="af6"/>
              <w:rPr>
                <w:szCs w:val="24"/>
              </w:rPr>
            </w:pPr>
          </w:p>
        </w:tc>
      </w:tr>
      <w:tr w:rsidR="00CD5564" w:rsidRPr="008D75FD" w14:paraId="448054B8" w14:textId="77777777" w:rsidTr="00D96651">
        <w:trPr>
          <w:trHeight w:val="567"/>
        </w:trPr>
        <w:tc>
          <w:tcPr>
            <w:tcW w:w="2074" w:type="dxa"/>
          </w:tcPr>
          <w:p w14:paraId="66C93C22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</w:p>
        </w:tc>
        <w:tc>
          <w:tcPr>
            <w:tcW w:w="1760" w:type="dxa"/>
          </w:tcPr>
          <w:p w14:paraId="5114E44A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</w:p>
        </w:tc>
        <w:tc>
          <w:tcPr>
            <w:tcW w:w="1536" w:type="dxa"/>
          </w:tcPr>
          <w:p w14:paraId="2986DDAD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</w:p>
        </w:tc>
        <w:tc>
          <w:tcPr>
            <w:tcW w:w="2118" w:type="dxa"/>
          </w:tcPr>
          <w:p w14:paraId="35F2F3D0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</w:p>
        </w:tc>
      </w:tr>
      <w:tr w:rsidR="00CD5564" w:rsidRPr="008D75FD" w14:paraId="50AE2DD5" w14:textId="77777777" w:rsidTr="00D96651">
        <w:trPr>
          <w:trHeight w:val="567"/>
        </w:trPr>
        <w:tc>
          <w:tcPr>
            <w:tcW w:w="2074" w:type="dxa"/>
          </w:tcPr>
          <w:p w14:paraId="799756F9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</w:p>
        </w:tc>
        <w:tc>
          <w:tcPr>
            <w:tcW w:w="1760" w:type="dxa"/>
          </w:tcPr>
          <w:p w14:paraId="3DF07F86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</w:p>
        </w:tc>
        <w:tc>
          <w:tcPr>
            <w:tcW w:w="1536" w:type="dxa"/>
          </w:tcPr>
          <w:p w14:paraId="4E591544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</w:p>
        </w:tc>
        <w:tc>
          <w:tcPr>
            <w:tcW w:w="2118" w:type="dxa"/>
          </w:tcPr>
          <w:p w14:paraId="4A91A686" w14:textId="77777777" w:rsidR="00CD5564" w:rsidRPr="008D75FD" w:rsidRDefault="00CD5564" w:rsidP="00CD5564">
            <w:pPr>
              <w:pStyle w:val="af6"/>
              <w:rPr>
                <w:szCs w:val="24"/>
              </w:rPr>
            </w:pPr>
          </w:p>
        </w:tc>
      </w:tr>
      <w:tr w:rsidR="00CD5564" w:rsidRPr="008D75FD" w14:paraId="1B95B654" w14:textId="77777777" w:rsidTr="00D96651">
        <w:trPr>
          <w:trHeight w:val="567"/>
        </w:trPr>
        <w:tc>
          <w:tcPr>
            <w:tcW w:w="2074" w:type="dxa"/>
          </w:tcPr>
          <w:p w14:paraId="7C366E78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4F38E2F6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467CA76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2CCEFB91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</w:tr>
      <w:tr w:rsidR="00CD5564" w:rsidRPr="008D75FD" w14:paraId="62D1C007" w14:textId="77777777" w:rsidTr="00D96651">
        <w:trPr>
          <w:trHeight w:val="567"/>
        </w:trPr>
        <w:tc>
          <w:tcPr>
            <w:tcW w:w="2074" w:type="dxa"/>
          </w:tcPr>
          <w:p w14:paraId="0400E6C1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31A124E6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0E115A88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4ACAD81D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</w:tr>
      <w:tr w:rsidR="00CD5564" w:rsidRPr="008D75FD" w14:paraId="60E95AF1" w14:textId="77777777" w:rsidTr="00D96651">
        <w:trPr>
          <w:trHeight w:val="567"/>
        </w:trPr>
        <w:tc>
          <w:tcPr>
            <w:tcW w:w="2074" w:type="dxa"/>
          </w:tcPr>
          <w:p w14:paraId="3B46B7D7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23079843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7568FE0E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57E7565F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</w:tr>
      <w:tr w:rsidR="00CD5564" w:rsidRPr="008D75FD" w14:paraId="22AFD265" w14:textId="77777777" w:rsidTr="00D96651">
        <w:trPr>
          <w:trHeight w:val="567"/>
        </w:trPr>
        <w:tc>
          <w:tcPr>
            <w:tcW w:w="2074" w:type="dxa"/>
          </w:tcPr>
          <w:p w14:paraId="6FEA8DFB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1455C2D5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3920278B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2199C1E2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</w:tr>
      <w:tr w:rsidR="00CD5564" w:rsidRPr="008D75FD" w14:paraId="45523E30" w14:textId="77777777" w:rsidTr="00D96651">
        <w:trPr>
          <w:trHeight w:val="567"/>
        </w:trPr>
        <w:tc>
          <w:tcPr>
            <w:tcW w:w="2074" w:type="dxa"/>
          </w:tcPr>
          <w:p w14:paraId="69BE314C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40761E88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0E7E0CCB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14BD82DE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</w:tr>
      <w:tr w:rsidR="00CD5564" w:rsidRPr="008D75FD" w14:paraId="37C8E727" w14:textId="77777777" w:rsidTr="00D96651">
        <w:trPr>
          <w:trHeight w:val="567"/>
        </w:trPr>
        <w:tc>
          <w:tcPr>
            <w:tcW w:w="2074" w:type="dxa"/>
          </w:tcPr>
          <w:p w14:paraId="7DE0C458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32D966A5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9439963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116055D1" w14:textId="77777777" w:rsidR="00CD5564" w:rsidRPr="008D75FD" w:rsidRDefault="00CD5564" w:rsidP="00CD5564">
            <w:pPr>
              <w:pStyle w:val="af6"/>
              <w:rPr>
                <w:sz w:val="20"/>
                <w:szCs w:val="20"/>
              </w:rPr>
            </w:pPr>
          </w:p>
        </w:tc>
      </w:tr>
      <w:tr w:rsidR="00091051" w:rsidRPr="008D75FD" w14:paraId="5B7A8465" w14:textId="77777777" w:rsidTr="00D96651">
        <w:trPr>
          <w:trHeight w:val="567"/>
        </w:trPr>
        <w:tc>
          <w:tcPr>
            <w:tcW w:w="2074" w:type="dxa"/>
          </w:tcPr>
          <w:p w14:paraId="2F5BA227" w14:textId="77777777" w:rsidR="00091051" w:rsidRPr="008D75FD" w:rsidRDefault="00091051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69688ACE" w14:textId="77777777" w:rsidR="00091051" w:rsidRPr="008D75FD" w:rsidRDefault="00091051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6AA1FC77" w14:textId="77777777" w:rsidR="00091051" w:rsidRPr="008D75FD" w:rsidRDefault="00091051" w:rsidP="00CD556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635F5631" w14:textId="77777777" w:rsidR="00091051" w:rsidRPr="008D75FD" w:rsidRDefault="00091051" w:rsidP="00CD5564">
            <w:pPr>
              <w:pStyle w:val="af6"/>
              <w:rPr>
                <w:sz w:val="20"/>
                <w:szCs w:val="20"/>
              </w:rPr>
            </w:pPr>
          </w:p>
        </w:tc>
      </w:tr>
    </w:tbl>
    <w:p w14:paraId="6255EDC2" w14:textId="6013B38E" w:rsidR="009349BE" w:rsidRDefault="009349BE" w:rsidP="00D5793A">
      <w:pPr>
        <w:ind w:firstLine="0"/>
        <w:rPr>
          <w:sz w:val="20"/>
          <w:szCs w:val="20"/>
        </w:rPr>
      </w:pPr>
    </w:p>
    <w:p w14:paraId="0635F46E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5EEEDC5A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0C8851F9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64BD78CC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53D024EA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73251A0B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71650D8E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4CC600A3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63135763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  <w:bookmarkStart w:id="24" w:name="_GoBack"/>
      <w:bookmarkEnd w:id="24"/>
    </w:p>
    <w:p w14:paraId="780C5990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0CD4D909" w14:textId="77777777" w:rsidR="00091051" w:rsidRDefault="00091051" w:rsidP="00091051">
      <w:pPr>
        <w:pStyle w:val="2"/>
        <w:numPr>
          <w:ilvl w:val="0"/>
          <w:numId w:val="0"/>
        </w:numPr>
        <w:ind w:left="643"/>
        <w:rPr>
          <w:b/>
        </w:rPr>
      </w:pPr>
    </w:p>
    <w:p w14:paraId="6E7E370F" w14:textId="77777777" w:rsidR="00091051" w:rsidRDefault="00091051" w:rsidP="00091051">
      <w:pPr>
        <w:pStyle w:val="2"/>
        <w:numPr>
          <w:ilvl w:val="0"/>
          <w:numId w:val="0"/>
        </w:numPr>
        <w:ind w:left="643"/>
        <w:rPr>
          <w:b/>
        </w:rPr>
      </w:pPr>
    </w:p>
    <w:p w14:paraId="7B13364D" w14:textId="77777777" w:rsidR="00091051" w:rsidRDefault="00091051" w:rsidP="00091051">
      <w:pPr>
        <w:pStyle w:val="2"/>
        <w:numPr>
          <w:ilvl w:val="0"/>
          <w:numId w:val="0"/>
        </w:numPr>
        <w:ind w:left="643"/>
        <w:rPr>
          <w:b/>
        </w:rPr>
      </w:pPr>
    </w:p>
    <w:p w14:paraId="2B1731EB" w14:textId="77777777" w:rsidR="00091051" w:rsidRDefault="00091051" w:rsidP="00091051">
      <w:pPr>
        <w:pStyle w:val="2"/>
        <w:numPr>
          <w:ilvl w:val="0"/>
          <w:numId w:val="0"/>
        </w:numPr>
        <w:ind w:left="643"/>
        <w:rPr>
          <w:b/>
        </w:rPr>
      </w:pPr>
    </w:p>
    <w:p w14:paraId="33E2C748" w14:textId="77777777" w:rsidR="00091051" w:rsidRPr="00091051" w:rsidRDefault="00091051" w:rsidP="00091051">
      <w:pPr>
        <w:pStyle w:val="2"/>
        <w:numPr>
          <w:ilvl w:val="0"/>
          <w:numId w:val="0"/>
        </w:numPr>
        <w:ind w:left="643"/>
        <w:rPr>
          <w:b/>
        </w:rPr>
      </w:pPr>
    </w:p>
    <w:p w14:paraId="5C96DB26" w14:textId="1E03F6DD" w:rsidR="00091051" w:rsidRDefault="00091051" w:rsidP="00091051">
      <w:pPr>
        <w:pStyle w:val="2"/>
        <w:numPr>
          <w:ilvl w:val="0"/>
          <w:numId w:val="0"/>
        </w:numPr>
        <w:ind w:left="643"/>
      </w:pPr>
      <w:r w:rsidRPr="00091051">
        <w:rPr>
          <w:b/>
        </w:rPr>
        <w:t>Дата выпуска</w:t>
      </w:r>
      <w:r>
        <w:t xml:space="preserve"> ________________ М.П.</w:t>
      </w:r>
    </w:p>
    <w:p w14:paraId="67AE4A7C" w14:textId="77777777" w:rsidR="00091051" w:rsidRDefault="00091051" w:rsidP="00091051">
      <w:pPr>
        <w:pStyle w:val="2"/>
        <w:numPr>
          <w:ilvl w:val="0"/>
          <w:numId w:val="0"/>
        </w:numPr>
        <w:ind w:left="643"/>
      </w:pPr>
    </w:p>
    <w:p w14:paraId="246C6C29" w14:textId="77777777" w:rsidR="00091051" w:rsidRPr="00091051" w:rsidRDefault="00091051" w:rsidP="00091051">
      <w:pPr>
        <w:pStyle w:val="2"/>
        <w:numPr>
          <w:ilvl w:val="0"/>
          <w:numId w:val="0"/>
        </w:numPr>
        <w:ind w:left="643"/>
      </w:pPr>
    </w:p>
    <w:sectPr w:rsidR="00091051" w:rsidRPr="00091051" w:rsidSect="006E5CE3"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567" w:right="567" w:bottom="567" w:left="567" w:header="709" w:footer="709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9A442" w14:textId="77777777" w:rsidR="00C62662" w:rsidRDefault="00C62662" w:rsidP="00B711BC">
      <w:r>
        <w:separator/>
      </w:r>
    </w:p>
  </w:endnote>
  <w:endnote w:type="continuationSeparator" w:id="0">
    <w:p w14:paraId="3AA7B901" w14:textId="77777777" w:rsidR="00C62662" w:rsidRDefault="00C62662" w:rsidP="00B7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E40A3" w14:textId="77777777" w:rsidR="00B56AE3" w:rsidRDefault="00B56AE3" w:rsidP="00B711BC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302A40E" w14:textId="77777777" w:rsidR="00B56AE3" w:rsidRDefault="00B56AE3" w:rsidP="00B711BC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5C7AC9" w14:textId="77777777" w:rsidR="00B56AE3" w:rsidRDefault="00B56AE3" w:rsidP="00B711B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73AB" w14:textId="4D50BB9F" w:rsidR="00B56AE3" w:rsidRDefault="00B56AE3" w:rsidP="00CD5564">
    <w:pPr>
      <w:pStyle w:val="ad"/>
      <w:jc w:val="center"/>
      <w:rPr>
        <w:rStyle w:val="a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1DEB" w14:textId="311D92CA" w:rsidR="00B56AE3" w:rsidRDefault="00B56AE3" w:rsidP="00E34A7F">
    <w:pPr>
      <w:pStyle w:val="ad"/>
      <w:ind w:firstLine="0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8B2FCEB" wp14:editId="1C6B90DC">
              <wp:simplePos x="0" y="0"/>
              <wp:positionH relativeFrom="page">
                <wp:align>center</wp:align>
              </wp:positionH>
              <wp:positionV relativeFrom="bottomMargin">
                <wp:posOffset>-348615</wp:posOffset>
              </wp:positionV>
              <wp:extent cx="6812280" cy="934085"/>
              <wp:effectExtent l="0" t="0" r="17780" b="18415"/>
              <wp:wrapNone/>
              <wp:docPr id="34" name="Группа 4" descr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934085"/>
                        <a:chOff x="0" y="0"/>
                        <a:chExt cx="4354" cy="275"/>
                      </a:xfrm>
                      <a:solidFill>
                        <a:schemeClr val="tx1"/>
                      </a:solidFill>
                    </wpg:grpSpPr>
                    <wps:wsp>
                      <wps:cNvPr id="35" name="Полилиния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Полилиния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Полилиния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Полилиния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Полилиния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Полилиния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Полилиния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Полилиния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Полилиния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1605F" id="Группа 4" o:spid="_x0000_s1026" alt="Рисунок нижнего колонтитула с серыми прямоугольниками под разными углами" style="position:absolute;margin-left:0;margin-top:-27.45pt;width:536.4pt;height:73.55pt;z-index:251659264;mso-width-percent:877;mso-position-horizontal:center;mso-position-horizontal-relative:page;mso-position-vertical-relative:bottom-margin-area;mso-width-percent:877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">
              <o:lock v:ext="edit" aspectratio="t"/>
              <v:shape id="Полилиния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0j8IA&#10;AADbAAAADwAAAGRycy9kb3ducmV2LnhtbESP3YrCMBSE7xd8h3AE79bU1ZVajbIKunrj/wMcmmNb&#10;bE5KE7W+/UZY8HKYmW+YyawxpbhT7QrLCnrdCARxanXBmYLzafkZg3AeWWNpmRQ8ycFs2vqYYKLt&#10;gw90P/pMBAi7BBXk3leJlC7NyaDr2oo4eBdbG/RB1pnUNT4C3JTyK4qG0mDBYSHHihY5pdfjzSgY&#10;/u4HMW/TzcrscD7wbnSOq5FSnXbzMwbhqfHv8H97rRX0v+H1Jfw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TSPwgAAANsAAAAPAAAAAAAAAAAAAAAAAJgCAABkcnMvZG93&#10;bnJldi54bWxQSwUGAAAAAAQABAD1AAAAhwMAAAAA&#10;" path="m784,r68,l784,40,784,xm627,r78,l705,85r-78,47l627,xm468,r80,l548,179r-80,47l468,xm311,r79,l390,271r-5,4l311,275,311,xm154,r79,l233,275r-79,l154,xm,l76,r,275l,275,,xe" filled="f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wxsAA&#10;AADbAAAADwAAAGRycy9kb3ducmV2LnhtbESP0YrCMBRE3wX/IVxh3zRxFZFqLEVw8XXd/YBrc22K&#10;zU1pYq379RtB8HGYmTPMNh9cI3rqQu1Zw3ymQBCX3tRcafj9OUzXIEJENth4Jg0PCpDvxqMtZsbf&#10;+Zv6U6xEgnDIUIONsc2kDKUlh2HmW+LkXXznMCbZVdJ0eE9w18hPpVbSYc1pwWJLe0vl9XRzGpr1&#10;uZi3/eK4JPp6WPmnZF0prT8mQ7EBEWmI7/CrfTQaFit4fkk/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UwxsAAAADbAAAADwAAAAAAAAAAAAAAAACYAgAAZHJzL2Rvd25y&#10;ZXYueG1sUEsFBgAAAAAEAAQA9QAAAIU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ed="f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 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NjScUA&#10;AADbAAAADwAAAGRycy9kb3ducmV2LnhtbESPQWvCQBSE74L/YXmCN92ooCV1FRUsIgiaFltvr9nX&#10;JJh9m2ZXjf/eFQo9DjPzDTOdN6YUV6pdYVnBoB+BIE6tLjhT8PG+7r2AcB5ZY2mZFNzJwXzWbk0x&#10;1vbGB7omPhMBwi5GBbn3VSylS3My6Pq2Ig7ej60N+iDrTOoabwFuSjmMorE0WHBYyLGiVU7pObkY&#10;Bcffz7fydFzK/fc4+zpVyXax81ulup1m8QrCU+P/w3/tjVYwmsDz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2NJxQAAANsAAAAPAAAAAAAAAAAAAAAAAJgCAABkcnMv&#10;ZG93bnJldi54bWxQSwUGAAAAAAQABAD1AAAAigMAAAAA&#10;" path="m65,l75,92,,92,65,xe" filled="f" strokecolor="#d8d8d8 [2732]" strokeweight="0">
                <v:path arrowok="t" o:connecttype="custom" o:connectlocs="65,0;75,92;0,92;65,0" o:connectangles="0,0,0,0"/>
              </v:shape>
              <v:shape id="Полилиния 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Oh8IA&#10;AADbAAAADwAAAGRycy9kb3ducmV2LnhtbERPz2vCMBS+D/wfwhO8zdQVZFSjiCAb7jBXt4O3R/Js&#10;o81LabLa/ffLQfD48f1ergfXiJ66YD0rmE0zEMTaG8uVgu/j7vkVRIjIBhvPpOCPAqxXo6clFsbf&#10;+Iv6MlYihXAoUEEdY1tIGXRNDsPUt8SJO/vOYUywq6Tp8JbCXSNfsmwuHVpODTW2tK1JX8tfp+Bo&#10;D3Nd5peDPp33H/Yz/+mzt0apyXjYLEBEGuJDfHe/GwV5Gpu+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c6HwgAAANsAAAAPAAAAAAAAAAAAAAAAAJgCAABkcnMvZG93&#10;bnJldi54bWxQSwUGAAAAAAQABAD1AAAAhwMAAAAA&#10;" path="m643,84r16,3l659,87r-2,9l644,96,643,84xm483,63r79,10l565,96r-79,l483,63xm322,43r63,8l386,52r16,1l406,96r-78,l322,43xm162,21r37,6l199,28r42,5l249,96r-79,l162,21xm,l11,1r1,3l81,12r9,84l11,96,,xe" filled="f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S/8QA&#10;AADbAAAADwAAAGRycy9kb3ducmV2LnhtbESPQWvCQBSE74X+h+UVvNWNCqLRVaQYlCIF0+L5kX1m&#10;g9m3aXbV2F/vFgSPw8x8w8yXna3FhVpfOVYw6CcgiAunKy4V/Hxn7xMQPiBrrB2Tght5WC5eX+aY&#10;anflPV3yUIoIYZ+iAhNCk0rpC0MWfd81xNE7utZiiLItpW7xGuG2lsMkGUuLFccFgw19GCpO+dkq&#10;yMabz/xQHb/kHv+Gv2Z3SrLtWqneW7eagQjUhWf40d5qBaMp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kv/EAAAA2wAAAA8AAAAAAAAAAAAAAAAAmAIAAGRycy9k&#10;b3ducmV2LnhtbFBLBQYAAAAABAAEAPUAAACJAwAAAAA=&#10;" path="m1,l12,8,,8,1,xe" filled="f" strokecolor="#d8d8d8 [2732]" strokeweight="0">
                <v:path arrowok="t" o:connecttype="custom" o:connectlocs="1,0;12,8;0,8;1,0" o:connectangles="0,0,0,0"/>
              </v:shape>
              <v:shape id="Полилиния 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EXr8A&#10;AADbAAAADwAAAGRycy9kb3ducmV2LnhtbERPzYrCMBC+C75DGMGLaLqii1SjSFHXi4etPsDQTJti&#10;MylNVuvbbw6Cx4/vf7PrbSMe1PnasYKvWQKCuHC65krB7XqcrkD4gKyxcUwKXuRhtx0ONphq9+Rf&#10;euShEjGEfYoKTAhtKqUvDFn0M9cSR650ncUQYVdJ3eEzhttGzpPkW1qsOTYYbCkzVNzzP6vg55DL&#10;1eQ1z+XlVJXL0mRZm9RKjUf9fg0iUB8+4rf7rBUs4vr4Jf4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CoRevwAAANsAAAAPAAAAAAAAAAAAAAAAAJgCAABkcnMvZG93bnJl&#10;di54bWxQSwUGAAAAAAQABAD1AAAAhAMAAAAA&#10;" path="m871,157r,2l841,275r-122,l871,157xm816,r55,l871,57,590,275r-130,l816,xm557,l686,,331,275r-13,l259,230,557,xm298,l427,,195,180,130,129,298,xm39,l168,,65,80,,29,39,xe" filled="f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 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tR8IA&#10;AADbAAAADwAAAGRycy9kb3ducmV2LnhtbESP0YrCMBRE34X9h3AXfJE1VcR1q1FEWFDwxbofcGmu&#10;TbG5KUm21r83guDjMDNnmNWmt43oyIfasYLJOANBXDpdc6Xg7/z7tQARIrLGxjEpuFOAzfpjsMJc&#10;uxufqCtiJRKEQ44KTIxtLmUoDVkMY9cSJ+/ivMWYpK+k9nhLcNvIaZbNpcWa04LBlnaGymvxbxUc&#10;uv3h53rcNW1nRtsFeV9lp2+lhp/9dgkiUh/f4Vd7rxXMJv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q1HwgAAANsAAAAPAAAAAAAAAAAAAAAAAJgCAABkcnMvZG93&#10;bnJldi54bWxQSwUGAAAAAAQABAD1AAAAhwMAAAAA&#10;" path="m,l597,,786,25r39,82l827,111,735,99,644,87,552,75,460,61,369,49,277,37,185,25,94,12,3,,,xe" filled="f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 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IwMQA&#10;AADbAAAADwAAAGRycy9kb3ducmV2LnhtbESPzWrDMBCE74W8g9hCb43ctBTjRAklJdBDQ8gv5LZY&#10;G8vUWhlJtZ23rwKFHIeZ+YaZLQbbiI58qB0reBlnIIhLp2uuFBz2q+ccRIjIGhvHpOBKARbz0cMM&#10;C+163lK3i5VIEA4FKjAxtoWUoTRkMYxdS5y8i/MWY5K+ktpjn+C2kZMse5cWa04LBltaGip/dr9W&#10;gfSrc3deb/PP/Njrb3nijalelXp6HD6mICIN8R7+b39pBW8TuH1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iMDEAAAA2wAAAA8AAAAAAAAAAAAAAAAAmAIAAGRycy9k&#10;b3ducmV2LnhtbFBLBQYAAAAABAAEAPUAAACJAw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ed="f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DIcMA&#10;AADbAAAADwAAAGRycy9kb3ducmV2LnhtbESPzW7CMBCE75X6DtZW6q04FMpPwEFVo4pe+XmAJV4S&#10;Q7wOtgvp29dIlXoczcw3muWqt624kg/GsYLhIANBXDltuFaw332+zECEiKyxdUwKfijAqnh8WGKu&#10;3Y03dN3GWiQIhxwVNDF2uZShashiGLiOOHlH5y3GJH0ttcdbgttWvmbZRFo0nBYa7Oijoeq8/bYK&#10;pniZ+NOhLDfz8SG4ixm15m2t1PNT/74AEamP/+G/9pdWMB7B/U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eDIcMAAADbAAAADwAAAAAAAAAAAAAAAACYAgAAZHJzL2Rv&#10;d25yZXYueG1sUEsFBgAAAAAEAAQA9QAAAIgDAAAAAA==&#10;" path="m761,193r32,74l793,267r-14,8l624,275,761,193r,xm696,48r33,73l728,121,468,275r-156,l696,48r,xm466,l622,,156,275,,275,466,xe" filled="f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16667" w14:textId="77777777" w:rsidR="00C62662" w:rsidRDefault="00C62662" w:rsidP="00B711BC">
      <w:r>
        <w:separator/>
      </w:r>
    </w:p>
  </w:footnote>
  <w:footnote w:type="continuationSeparator" w:id="0">
    <w:p w14:paraId="08DA20E4" w14:textId="77777777" w:rsidR="00C62662" w:rsidRDefault="00C62662" w:rsidP="00B7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F548" w14:textId="109EF182" w:rsidR="00B56AE3" w:rsidRDefault="00B56AE3">
    <w:pPr>
      <w:pStyle w:val="ab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3CA3C824" wp14:editId="545DD324">
              <wp:simplePos x="0" y="0"/>
              <wp:positionH relativeFrom="margin">
                <wp:align>right</wp:align>
              </wp:positionH>
              <wp:positionV relativeFrom="page">
                <wp:posOffset>267970</wp:posOffset>
              </wp:positionV>
              <wp:extent cx="6812280" cy="438785"/>
              <wp:effectExtent l="0" t="0" r="17780" b="13970"/>
              <wp:wrapNone/>
              <wp:docPr id="45" name="Группа 17" descr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29" cy="275"/>
                      </a:xfrm>
                      <a:solidFill>
                        <a:srgbClr val="FF0000"/>
                      </a:solidFill>
                    </wpg:grpSpPr>
                    <wps:wsp>
                      <wps:cNvPr id="46" name="Полилиния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илиния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илиния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Полилиния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илиния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илиния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Полилиния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Полилиния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Полилиния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Полилиния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399DEE0" id="Группа 17" o:spid="_x0000_s1026" alt="Рисунок верхнего колонтитула с серыми прямоугольниками под разными углами" style="position:absolute;margin-left:485.2pt;margin-top:21.1pt;width:536.4pt;height:34.55pt;z-index:251661312;mso-width-percent:877;mso-height-percent:45;mso-position-horizontal:right;mso-position-horizontal-relative:margin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">
              <o:lock v:ext="edit" aspectratio="t"/>
              <v:shape id="Полилиния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xtMUA&#10;AADbAAAADwAAAGRycy9kb3ducmV2LnhtbESPQWvCQBSE74X+h+UVvNVNRVIbXaUVBXPwoFbx+Mg+&#10;k9js25BdY/z3rlDwOMzMN8xk1plKtNS40rKCj34EgjizuuRcwe9u+T4C4TyyxsoyKbiRg9n09WWC&#10;ibZX3lC79bkIEHYJKii8rxMpXVaQQde3NXHwTrYx6INscqkbvAa4qeQgimJpsOSwUGBN84Kyv+3F&#10;KNi1w8/z2sejY7VI9+vz1+EnTQ9K9d667zEIT51/hv/bK61gGMPjS/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DG0xQAAANsAAAAPAAAAAAAAAAAAAAAAAJgCAABkcnMv&#10;ZG93bnJldi54bWxQSwUGAAAAAAQABAD1AAAAigMAAAAA&#10;" path="m944,191r74,45l1022,239r2,1l963,275r-19,l944,191xm787,93r79,50l866,275r-79,l787,93xm630,r5,l709,45r,230l630,275,630,xm472,r78,l550,275r-78,l472,xm315,r78,l393,275r-78,l315,xm158,r78,l236,275r-78,l158,xm,l78,r,275l,275,,xe" filled="f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GescA&#10;AADbAAAADwAAAGRycy9kb3ducmV2LnhtbESP3WrCQBSE7wu+w3IE7+omYqvGbEQKhVBLwR8Q7w7Z&#10;YxLNng3ZraZ9+m6h0MthZr5h0lVvGnGjztWWFcTjCARxYXXNpYLD/vVxDsJ5ZI2NZVLwRQ5W2eAh&#10;xUTbO2/ptvOlCBB2CSqovG8TKV1RkUE3ti1x8M62M+iD7EqpO7wHuGnkJIqepcGaw0KFLb1UVFx3&#10;n0bBx2bWv9Xv5fcmjyfxRebt8WlxUmo07NdLEJ56/x/+a+dawXQGv1/CD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7RnrHAAAA2wAAAA8AAAAAAAAAAAAAAAAAmAIAAGRy&#10;cy9kb3ducmV2LnhtbFBLBQYAAAAABAAEAPUAAACMAwAAAAA=&#10;" path="m182,26r70,9l186,35r-4,-9xm,l3,2,91,14r9,21l14,35,,xm,l,,,2,,xe" filled="f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 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SCcAA&#10;AADbAAAADwAAAGRycy9kb3ducmV2LnhtbERPz2vCMBS+D/wfwhN2m6lzzFKNIrMDb2LrxdujeTbF&#10;5qU0se3+++Uw2PHj+73dT7YVA/W+caxguUhAEFdON1wruJbfbykIH5A1to5JwQ952O9mL1vMtBv5&#10;QkMRahFD2GeowITQZVL6ypBFv3AdceTurrcYIuxrqXscY7ht5XuSfEqLDccGgx19GaoexdMqOK3z&#10;dCixObe8kvlR3h6r1CRKvc6nwwZEoCn8i//cJ63gI46N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sSCcAAAADbAAAADwAAAAAAAAAAAAAAAACYAgAAZHJzL2Rvd25y&#10;ZXYueG1sUEsFBgAAAAAEAAQA9QAAAIUDAAAAAA==&#10;" path="m8,69r,l8,69r,xm,l80,r1,13l11,68,8,65,,xe" filled="f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WZcIA&#10;AADaAAAADwAAAGRycy9kb3ducmV2LnhtbERP22rCQBB9L/QflhH6IrppwarRVUqxRYoK3vB1yI5J&#10;aHY2ZKea/n1XKPg0HM51pvPWVepCTSg9G3juJ6CIM29Lzg0c9h+9EaggyBYrz2TglwLMZ48PU0yt&#10;v/KWLjvJVQzhkKKBQqROtQ5ZQQ5D39fEkTv7xqFE2OTaNniN4a7SL0nyqh2WHBsKrOm9oOx79+MM&#10;fHXPdFocP+v1mLZDWW3Wi+5AjHnqtG8TUEKt3MX/7qWN8+H2yu3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9ZlwgAAANoAAAAPAAAAAAAAAAAAAAAAAJgCAABkcnMvZG93&#10;bnJldi54bWxQSwUGAAAAAAQABAD1AAAAhwMAAAAA&#10;" path="m1233,119r,100l1161,275r-130,l1233,119xm,69r,l,69r,xm1128,r105,l1233,18,900,275r-129,l1128,xm869,l998,,641,275r-129,l869,xm609,l739,,382,275r-114,l261,270,609,xm349,l480,,196,219,142,177r-3,-4l132,168,349,xm90,l220,,68,117,3,68,73,13,90,xe" filled="f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2qb8A&#10;AADbAAAADwAAAGRycy9kb3ducmV2LnhtbERPTYvCMBC9L/gfwgje1lRlF6mmIoLgQXC36n1oxra0&#10;mZQk2vbfm8PCHh/ve7sbTCte5HxtWcFinoAgLqyuuVRwux4/1yB8QNbYWiYFI3nYZZOPLaba9vxL&#10;rzyUIoawT1FBFUKXSumLigz6ue2II/ewzmCI0JVSO+xjuGnlMkm+pcGaY0OFHR0qKpr8aRSsXSMv&#10;5yLvVovxnvCj781q/FFqNh32GxCBhvAv/nOftIKvuD5+iT9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BjapvwAAANsAAAAPAAAAAAAAAAAAAAAAAJgCAABkcnMvZG93bnJl&#10;di54bWxQSwUGAAAAAAQABAD1AAAAhAMAAAAA&#10;" path="m301,r27,l332,18,301,xm,l151,,361,129r4,19l365,148r22,91l383,236,309,191,231,143,152,93,74,45,,xe" filled="f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qQsMA&#10;AADbAAAADwAAAGRycy9kb3ducmV2LnhtbESPT4vCMBTE74LfITzBy6Kpwi5ajaKCy15U/APi7dE8&#10;m2LzUpqo3W9vFhY8DjPzG2Y6b2wpHlT7wrGCQT8BQZw5XXCu4HRc90YgfEDWWDomBb/kYT5rt6aY&#10;avfkPT0OIRcRwj5FBSaEKpXSZ4Ys+r6riKN3dbXFEGWdS13jM8JtKYdJ8iUtFhwXDFa0MpTdDner&#10;AHmz423F2fYoP+6lOe/Hl++lUt1Os5iACNSEd/i//aMVfA7g70v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4qQsMAAADbAAAADwAAAAAAAAAAAAAAAACYAgAAZHJzL2Rv&#10;d25yZXYueG1sUEsFBgAAAAAEAAQA9QAAAIgDAAAAAA==&#10;" path="m63,169l848,275r-596,l182,266,91,254,3,242,,240r,l,240r,l63,169xm191,26l1431,192r40,83l1444,275,128,97,191,26xm593,r596,l1348,21r41,86l593,xe" filled="f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KzcEA&#10;AADbAAAADwAAAGRycy9kb3ducmV2LnhtbESPT4vCMBTE7wt+h/AEb2tqRdGuUUQQPPrv4u3RPJu6&#10;zUtpYq1+erOw4HGYmd8wi1VnK9FS40vHCkbDBARx7nTJhYLzafs9A+EDssbKMSl4kofVsve1wEy7&#10;Bx+oPYZCRAj7DBWYEOpMSp8bsuiHriaO3tU1FkOUTSF1g48It5VMk2QqLZYcFwzWtDGU/x7vVsF8&#10;7F7tbX+rp2aznWO6G13wXCk16HfrHxCBuvAJ/7d3WsEkhb8v8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ays3BAAAA2wAAAA8AAAAAAAAAAAAAAAAAmAIAAGRycy9kb3du&#10;cmV2LnhtbFBLBQYAAAAABAAEAPUAAACGAwAAAAA=&#10;" path="m735,65r3,3l803,117r64,51l874,173r3,4l924,275r-88,l735,69r,l735,69r,-1l735,68r,-3xm735,65r,l735,65r,xm526,r89,l748,275r-87,l526,xm352,r87,l573,275r-88,l352,xm176,r87,l398,275r-88,l176,xm,l89,,222,275r-87,l,xe" filled="f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 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TYsQA&#10;AADbAAAADwAAAGRycy9kb3ducmV2LnhtbESPX2vCQBDE3wt+h2OFvtWLFvsn9RQpEfVJjKV9XXLb&#10;JJjbS3Orxm/vFQp9HGbmN8xs0btGnakLtWcD41ECirjwtubSwMdh9fACKgiyxcYzGbhSgMV8cDfD&#10;1PoL7+mcS6kihEOKBiqRNtU6FBU5DCPfEkfv23cOJcqu1LbDS4S7Rk+S5Ek7rDkuVNjSe0XFMT85&#10;A8+fu+2XztbrHxnnGb5mdnJYiTH3w375Bkqol//wX3tjDUwf4fdL/AF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E2LEAAAA2wAAAA8AAAAAAAAAAAAAAAAAmAIAAGRycy9k&#10;b3ducmV2LnhtbFBLBQYAAAAABAAEAPUAAACJAwAAAAA=&#10;" path="m,l79,r8,65l87,68r,l,xe" filled="f" strokecolor="#d8d8d8 [2732]" strokeweight="0">
                <v:path arrowok="t" o:connecttype="custom" o:connectlocs="0,0;79,0;87,65;87,68;87,68;0,0" o:connectangles="0,0,0,0,0,0"/>
              </v:shape>
              <v:shape id="Полилиния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HM8UA&#10;AADbAAAADwAAAGRycy9kb3ducmV2LnhtbESPQWvCQBSE74L/YXlCb7pRbAmpa5Cg0uqlai+9PbKv&#10;SUz2bchuY9pf3xUKPQ4z8w2zSgfTiJ46V1lWMJ9FIIhzqysuFLxfdtMYhPPIGhvLpOCbHKTr8WiF&#10;ibY3PlF/9oUIEHYJKii9bxMpXV6SQTezLXHwPm1n0AfZFVJ3eAtw08hFFD1JgxWHhRJbykrK6/OX&#10;USCzw8Fuf+w1O8b7N9L9ax1HH0o9TIbNMwhPg/8P/7VftILHJdy/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MczxQAAANsAAAAPAAAAAAAAAAAAAAAAAJgCAABkcnMv&#10;ZG93bnJldi54bWxQSwUGAAAAAAQABAD1AAAAigMAAAAA&#10;" path="m170,l276,,252,26,189,97r-65,72l61,240r,l61,240r-2,-1l59,239,37,148r,l170,xm,l63,,13,56,4,18,,xe" filled="f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PhsQA&#10;AADbAAAADwAAAGRycy9kb3ducmV2LnhtbESPSYvCQBSE74L/oXnC3LTjikRbccHlMCIuF2+P9DMJ&#10;pl+HdI/Gfz89IMyxqKqvqOm8NoV4UuVyywq6nQgEcWJ1zqmC62XTHoNwHlljYZkUvMnBfNZsTDHW&#10;9sUnep59KgKEXYwKMu/LWEqXZGTQdWxJHLy7rQz6IKtU6gpfAW4K2YuikTSYc1jIsKRVRsnj/GMU&#10;7I598x4svgtc345114y2y+Whp9RXq15MQHiq/X/4095rBcMh/H0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gT4bEAAAA2wAAAA8AAAAAAAAAAAAAAAAAmAIAAGRycy9k&#10;b3ducmV2LnhtbFBLBQYAAAAABAAEAPUAAACJAwAAAAA=&#10;" path="m59,r,l59,,73,35,,35,57,2r2,l59,r,l59,xe" filled="f" strokecolor="#d8d8d8 [2732]" strokeweight="0">
                <v:path arrowok="t" o:connecttype="custom" o:connectlocs="59,0;59,0;59,0;73,35;0,35;57,2;59,2;59,0;59,0;59,0" o:connectangles="0,0,0,0,0,0,0,0,0,0"/>
              </v:shape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3E832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713D55"/>
    <w:multiLevelType w:val="hybridMultilevel"/>
    <w:tmpl w:val="53B0E3B0"/>
    <w:lvl w:ilvl="0" w:tplc="C50868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5518"/>
    <w:multiLevelType w:val="multilevel"/>
    <w:tmpl w:val="6460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D557B7"/>
    <w:multiLevelType w:val="hybridMultilevel"/>
    <w:tmpl w:val="5EA0BA10"/>
    <w:lvl w:ilvl="0" w:tplc="8E609486">
      <w:start w:val="1"/>
      <w:numFmt w:val="decimal"/>
      <w:pStyle w:val="3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7539F7"/>
    <w:multiLevelType w:val="hybridMultilevel"/>
    <w:tmpl w:val="196C9D5E"/>
    <w:lvl w:ilvl="0" w:tplc="A51A699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D05263D8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D6DE8EEC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6F602AEA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DE760D58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6680BD18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F74E14DE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E328FF18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EC5655CA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10484877"/>
    <w:multiLevelType w:val="multilevel"/>
    <w:tmpl w:val="94A4E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3C71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F14BC0"/>
    <w:multiLevelType w:val="multilevel"/>
    <w:tmpl w:val="CCA8080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70C0"/>
        <w:spacing w:val="0"/>
        <w:w w:val="0"/>
        <w:kern w:val="0"/>
        <w:position w:val="0"/>
        <w:sz w:val="28"/>
        <w:szCs w:val="28"/>
        <w:u w:val="none" w:color="365F91" w:themeColor="accent1" w:themeShade="BF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4"/>
      </w:rPr>
    </w:lvl>
  </w:abstractNum>
  <w:abstractNum w:abstractNumId="8">
    <w:nsid w:val="1F1764BC"/>
    <w:multiLevelType w:val="multilevel"/>
    <w:tmpl w:val="E9F87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  <w:color w:val="000000"/>
        <w:sz w:val="24"/>
      </w:rPr>
    </w:lvl>
  </w:abstractNum>
  <w:abstractNum w:abstractNumId="9">
    <w:nsid w:val="1F1C1F92"/>
    <w:multiLevelType w:val="hybridMultilevel"/>
    <w:tmpl w:val="B52AA742"/>
    <w:lvl w:ilvl="0" w:tplc="CC460EE4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7F4CF486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4094FB1A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BC103BF4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8CE24632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4C9669C6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36327580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3ADEC2E4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61B8272C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>
    <w:nsid w:val="21B41EB9"/>
    <w:multiLevelType w:val="hybridMultilevel"/>
    <w:tmpl w:val="8C6A3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58320A"/>
    <w:multiLevelType w:val="multilevel"/>
    <w:tmpl w:val="E7149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  <w:color w:val="000000"/>
        <w:sz w:val="24"/>
      </w:rPr>
    </w:lvl>
  </w:abstractNum>
  <w:abstractNum w:abstractNumId="12">
    <w:nsid w:val="23DE22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4"/>
      </w:rPr>
    </w:lvl>
  </w:abstractNum>
  <w:abstractNum w:abstractNumId="13">
    <w:nsid w:val="29A730EB"/>
    <w:multiLevelType w:val="hybridMultilevel"/>
    <w:tmpl w:val="DBF02C7E"/>
    <w:lvl w:ilvl="0" w:tplc="25CEB3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44"/>
      </w:rPr>
    </w:lvl>
    <w:lvl w:ilvl="1" w:tplc="13807FA2" w:tentative="1">
      <w:start w:val="1"/>
      <w:numFmt w:val="lowerLetter"/>
      <w:lvlText w:val="%2."/>
      <w:lvlJc w:val="left"/>
      <w:pPr>
        <w:ind w:left="1440" w:hanging="360"/>
      </w:pPr>
    </w:lvl>
    <w:lvl w:ilvl="2" w:tplc="DA62849A" w:tentative="1">
      <w:start w:val="1"/>
      <w:numFmt w:val="lowerRoman"/>
      <w:lvlText w:val="%3."/>
      <w:lvlJc w:val="right"/>
      <w:pPr>
        <w:ind w:left="2160" w:hanging="180"/>
      </w:pPr>
    </w:lvl>
    <w:lvl w:ilvl="3" w:tplc="A33EEC66" w:tentative="1">
      <w:start w:val="1"/>
      <w:numFmt w:val="decimal"/>
      <w:lvlText w:val="%4."/>
      <w:lvlJc w:val="left"/>
      <w:pPr>
        <w:ind w:left="2880" w:hanging="360"/>
      </w:pPr>
    </w:lvl>
    <w:lvl w:ilvl="4" w:tplc="902EA290" w:tentative="1">
      <w:start w:val="1"/>
      <w:numFmt w:val="lowerLetter"/>
      <w:lvlText w:val="%5."/>
      <w:lvlJc w:val="left"/>
      <w:pPr>
        <w:ind w:left="3600" w:hanging="360"/>
      </w:pPr>
    </w:lvl>
    <w:lvl w:ilvl="5" w:tplc="1F4E6E28" w:tentative="1">
      <w:start w:val="1"/>
      <w:numFmt w:val="lowerRoman"/>
      <w:lvlText w:val="%6."/>
      <w:lvlJc w:val="right"/>
      <w:pPr>
        <w:ind w:left="4320" w:hanging="180"/>
      </w:pPr>
    </w:lvl>
    <w:lvl w:ilvl="6" w:tplc="53BA5644" w:tentative="1">
      <w:start w:val="1"/>
      <w:numFmt w:val="decimal"/>
      <w:lvlText w:val="%7."/>
      <w:lvlJc w:val="left"/>
      <w:pPr>
        <w:ind w:left="5040" w:hanging="360"/>
      </w:pPr>
    </w:lvl>
    <w:lvl w:ilvl="7" w:tplc="C588AFFA" w:tentative="1">
      <w:start w:val="1"/>
      <w:numFmt w:val="lowerLetter"/>
      <w:lvlText w:val="%8."/>
      <w:lvlJc w:val="left"/>
      <w:pPr>
        <w:ind w:left="5760" w:hanging="360"/>
      </w:pPr>
    </w:lvl>
    <w:lvl w:ilvl="8" w:tplc="9F82A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91B7C"/>
    <w:multiLevelType w:val="multilevel"/>
    <w:tmpl w:val="E7149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  <w:color w:val="000000"/>
        <w:sz w:val="24"/>
      </w:rPr>
    </w:lvl>
  </w:abstractNum>
  <w:abstractNum w:abstractNumId="15">
    <w:nsid w:val="320A7585"/>
    <w:multiLevelType w:val="hybridMultilevel"/>
    <w:tmpl w:val="8F74FB24"/>
    <w:lvl w:ilvl="0" w:tplc="E99A536C">
      <w:start w:val="1"/>
      <w:numFmt w:val="decimal"/>
      <w:lvlText w:val="%1."/>
      <w:lvlJc w:val="left"/>
      <w:pPr>
        <w:ind w:left="720" w:hanging="360"/>
      </w:pPr>
    </w:lvl>
    <w:lvl w:ilvl="1" w:tplc="B7FE1B04" w:tentative="1">
      <w:start w:val="1"/>
      <w:numFmt w:val="lowerLetter"/>
      <w:lvlText w:val="%2."/>
      <w:lvlJc w:val="left"/>
      <w:pPr>
        <w:ind w:left="1440" w:hanging="360"/>
      </w:pPr>
    </w:lvl>
    <w:lvl w:ilvl="2" w:tplc="D6E6B0B4" w:tentative="1">
      <w:start w:val="1"/>
      <w:numFmt w:val="lowerRoman"/>
      <w:lvlText w:val="%3."/>
      <w:lvlJc w:val="right"/>
      <w:pPr>
        <w:ind w:left="2160" w:hanging="180"/>
      </w:pPr>
    </w:lvl>
    <w:lvl w:ilvl="3" w:tplc="66F08A9C" w:tentative="1">
      <w:start w:val="1"/>
      <w:numFmt w:val="decimal"/>
      <w:lvlText w:val="%4."/>
      <w:lvlJc w:val="left"/>
      <w:pPr>
        <w:ind w:left="2880" w:hanging="360"/>
      </w:pPr>
    </w:lvl>
    <w:lvl w:ilvl="4" w:tplc="0D4210FA" w:tentative="1">
      <w:start w:val="1"/>
      <w:numFmt w:val="lowerLetter"/>
      <w:lvlText w:val="%5."/>
      <w:lvlJc w:val="left"/>
      <w:pPr>
        <w:ind w:left="3600" w:hanging="360"/>
      </w:pPr>
    </w:lvl>
    <w:lvl w:ilvl="5" w:tplc="A7A631DA" w:tentative="1">
      <w:start w:val="1"/>
      <w:numFmt w:val="lowerRoman"/>
      <w:lvlText w:val="%6."/>
      <w:lvlJc w:val="right"/>
      <w:pPr>
        <w:ind w:left="4320" w:hanging="180"/>
      </w:pPr>
    </w:lvl>
    <w:lvl w:ilvl="6" w:tplc="DD78C1BC" w:tentative="1">
      <w:start w:val="1"/>
      <w:numFmt w:val="decimal"/>
      <w:lvlText w:val="%7."/>
      <w:lvlJc w:val="left"/>
      <w:pPr>
        <w:ind w:left="5040" w:hanging="360"/>
      </w:pPr>
    </w:lvl>
    <w:lvl w:ilvl="7" w:tplc="DBD644C6" w:tentative="1">
      <w:start w:val="1"/>
      <w:numFmt w:val="lowerLetter"/>
      <w:lvlText w:val="%8."/>
      <w:lvlJc w:val="left"/>
      <w:pPr>
        <w:ind w:left="5760" w:hanging="360"/>
      </w:pPr>
    </w:lvl>
    <w:lvl w:ilvl="8" w:tplc="C8EA4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7093F"/>
    <w:multiLevelType w:val="multilevel"/>
    <w:tmpl w:val="72B4DB0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CEA2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4"/>
      </w:rPr>
    </w:lvl>
  </w:abstractNum>
  <w:abstractNum w:abstractNumId="18">
    <w:nsid w:val="3DE24A95"/>
    <w:multiLevelType w:val="multilevel"/>
    <w:tmpl w:val="6460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F4906CE"/>
    <w:multiLevelType w:val="multilevel"/>
    <w:tmpl w:val="3DFC784E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33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116" w:hanging="2160"/>
      </w:pPr>
      <w:rPr>
        <w:rFonts w:cstheme="minorBidi" w:hint="default"/>
      </w:rPr>
    </w:lvl>
  </w:abstractNum>
  <w:abstractNum w:abstractNumId="20">
    <w:nsid w:val="3FC825F1"/>
    <w:multiLevelType w:val="multilevel"/>
    <w:tmpl w:val="72B4DB0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sz w:val="24"/>
      </w:rPr>
    </w:lvl>
  </w:abstractNum>
  <w:abstractNum w:abstractNumId="21">
    <w:nsid w:val="40D144AE"/>
    <w:multiLevelType w:val="hybridMultilevel"/>
    <w:tmpl w:val="39A01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D919F1"/>
    <w:multiLevelType w:val="multilevel"/>
    <w:tmpl w:val="E7149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  <w:color w:val="000000"/>
        <w:sz w:val="24"/>
      </w:rPr>
    </w:lvl>
  </w:abstractNum>
  <w:abstractNum w:abstractNumId="23">
    <w:nsid w:val="4E7B0F2C"/>
    <w:multiLevelType w:val="hybridMultilevel"/>
    <w:tmpl w:val="973668FC"/>
    <w:lvl w:ilvl="0" w:tplc="C7521930">
      <w:start w:val="1"/>
      <w:numFmt w:val="decimal"/>
      <w:pStyle w:val="4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17312C"/>
    <w:multiLevelType w:val="multilevel"/>
    <w:tmpl w:val="E7149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  <w:color w:val="000000"/>
        <w:sz w:val="24"/>
      </w:rPr>
    </w:lvl>
  </w:abstractNum>
  <w:abstractNum w:abstractNumId="25">
    <w:nsid w:val="5A7A3DA0"/>
    <w:multiLevelType w:val="multilevel"/>
    <w:tmpl w:val="7B5A8A42"/>
    <w:lvl w:ilvl="0">
      <w:start w:val="1"/>
      <w:numFmt w:val="decimal"/>
      <w:pStyle w:val="1"/>
      <w:lvlText w:val="%1."/>
      <w:lvlJc w:val="center"/>
      <w:pPr>
        <w:ind w:left="1981" w:firstLine="288"/>
      </w:pPr>
      <w:rPr>
        <w:rFonts w:hint="default"/>
      </w:rPr>
    </w:lvl>
    <w:lvl w:ilvl="1">
      <w:start w:val="1"/>
      <w:numFmt w:val="decimal"/>
      <w:pStyle w:val="10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>
    <w:nsid w:val="5BFC188B"/>
    <w:multiLevelType w:val="hybridMultilevel"/>
    <w:tmpl w:val="8292801C"/>
    <w:lvl w:ilvl="0" w:tplc="A9ACA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2C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E8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6F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EB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B05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ED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04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08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60678"/>
    <w:multiLevelType w:val="multilevel"/>
    <w:tmpl w:val="E7149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  <w:color w:val="000000"/>
        <w:sz w:val="24"/>
      </w:rPr>
    </w:lvl>
  </w:abstractNum>
  <w:abstractNum w:abstractNumId="28">
    <w:nsid w:val="6AD12845"/>
    <w:multiLevelType w:val="multilevel"/>
    <w:tmpl w:val="04580926"/>
    <w:styleLink w:val="2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17365D" w:themeColor="text2" w:themeShade="BF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4"/>
      </w:rPr>
    </w:lvl>
  </w:abstractNum>
  <w:abstractNum w:abstractNumId="29">
    <w:nsid w:val="6C30489A"/>
    <w:multiLevelType w:val="multilevel"/>
    <w:tmpl w:val="04580926"/>
    <w:numStyleLink w:val="21"/>
  </w:abstractNum>
  <w:abstractNum w:abstractNumId="30">
    <w:nsid w:val="766E1DD3"/>
    <w:multiLevelType w:val="hybridMultilevel"/>
    <w:tmpl w:val="DBF0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8076A"/>
    <w:multiLevelType w:val="hybridMultilevel"/>
    <w:tmpl w:val="C79AFFF8"/>
    <w:lvl w:ilvl="0" w:tplc="9E4409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592608"/>
    <w:multiLevelType w:val="multilevel"/>
    <w:tmpl w:val="E7149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  <w:color w:val="000000"/>
        <w:sz w:val="24"/>
      </w:rPr>
    </w:lvl>
  </w:abstractNum>
  <w:abstractNum w:abstractNumId="33">
    <w:nsid w:val="7E491A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EEA3DBC"/>
    <w:multiLevelType w:val="multilevel"/>
    <w:tmpl w:val="50FE9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26"/>
  </w:num>
  <w:num w:numId="5">
    <w:abstractNumId w:val="31"/>
  </w:num>
  <w:num w:numId="6">
    <w:abstractNumId w:val="15"/>
  </w:num>
  <w:num w:numId="7">
    <w:abstractNumId w:val="9"/>
  </w:num>
  <w:num w:numId="8">
    <w:abstractNumId w:val="27"/>
  </w:num>
  <w:num w:numId="9">
    <w:abstractNumId w:val="24"/>
  </w:num>
  <w:num w:numId="10">
    <w:abstractNumId w:val="11"/>
  </w:num>
  <w:num w:numId="11">
    <w:abstractNumId w:val="22"/>
  </w:num>
  <w:num w:numId="12">
    <w:abstractNumId w:val="14"/>
  </w:num>
  <w:num w:numId="13">
    <w:abstractNumId w:val="13"/>
  </w:num>
  <w:num w:numId="14">
    <w:abstractNumId w:val="30"/>
  </w:num>
  <w:num w:numId="15">
    <w:abstractNumId w:val="8"/>
  </w:num>
  <w:num w:numId="16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0070C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07"/>
        </w:pPr>
        <w:rPr>
          <w:rFonts w:ascii="Times New Roman CYR" w:hAnsi="Times New Roman CYR" w:cs="Times New Roman CYR" w:hint="default"/>
          <w:color w:val="000000"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ascii="Times New Roman CYR" w:hAnsi="Times New Roman CYR" w:cs="Times New Roman CYR" w:hint="default"/>
          <w:color w:val="000000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ascii="Times New Roman CYR" w:hAnsi="Times New Roman CYR" w:cs="Times New Roman CYR" w:hint="default"/>
          <w:color w:val="000000"/>
          <w:sz w:val="24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ascii="Times New Roman CYR" w:hAnsi="Times New Roman CYR" w:cs="Times New Roman CYR" w:hint="default"/>
          <w:color w:val="000000"/>
          <w:sz w:val="24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ascii="Times New Roman CYR" w:hAnsi="Times New Roman CYR" w:cs="Times New Roman CYR" w:hint="default"/>
          <w:color w:val="000000"/>
          <w:sz w:val="24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ascii="Times New Roman CYR" w:hAnsi="Times New Roman CYR" w:cs="Times New Roman CYR" w:hint="default"/>
          <w:color w:val="000000"/>
          <w:sz w:val="24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ascii="Times New Roman CYR" w:hAnsi="Times New Roman CYR" w:cs="Times New Roman CYR" w:hint="default"/>
          <w:color w:val="000000"/>
          <w:sz w:val="24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ascii="Times New Roman CYR" w:hAnsi="Times New Roman CYR" w:cs="Times New Roman CYR" w:hint="default"/>
          <w:color w:val="000000"/>
          <w:sz w:val="24"/>
        </w:rPr>
      </w:lvl>
    </w:lvlOverride>
  </w:num>
  <w:num w:numId="17">
    <w:abstractNumId w:val="29"/>
  </w:num>
  <w:num w:numId="18">
    <w:abstractNumId w:val="34"/>
  </w:num>
  <w:num w:numId="19">
    <w:abstractNumId w:val="20"/>
  </w:num>
  <w:num w:numId="20">
    <w:abstractNumId w:val="12"/>
  </w:num>
  <w:num w:numId="21">
    <w:abstractNumId w:val="0"/>
  </w:num>
  <w:num w:numId="22">
    <w:abstractNumId w:val="7"/>
  </w:num>
  <w:num w:numId="23">
    <w:abstractNumId w:val="28"/>
  </w:num>
  <w:num w:numId="24">
    <w:abstractNumId w:val="33"/>
  </w:num>
  <w:num w:numId="25">
    <w:abstractNumId w:val="6"/>
  </w:num>
  <w:num w:numId="26">
    <w:abstractNumId w:val="2"/>
  </w:num>
  <w:num w:numId="27">
    <w:abstractNumId w:val="18"/>
  </w:num>
  <w:num w:numId="28">
    <w:abstractNumId w:val="5"/>
  </w:num>
  <w:num w:numId="29">
    <w:abstractNumId w:val="1"/>
  </w:num>
  <w:num w:numId="30">
    <w:abstractNumId w:val="3"/>
  </w:num>
  <w:num w:numId="31">
    <w:abstractNumId w:val="23"/>
  </w:num>
  <w:num w:numId="32">
    <w:abstractNumId w:val="1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9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D"/>
    <w:rsid w:val="00001CAE"/>
    <w:rsid w:val="00007221"/>
    <w:rsid w:val="0001124A"/>
    <w:rsid w:val="00011712"/>
    <w:rsid w:val="00011AE7"/>
    <w:rsid w:val="00016BE0"/>
    <w:rsid w:val="00032868"/>
    <w:rsid w:val="00050156"/>
    <w:rsid w:val="000627EF"/>
    <w:rsid w:val="00065FB0"/>
    <w:rsid w:val="00070DD7"/>
    <w:rsid w:val="00072382"/>
    <w:rsid w:val="0008358B"/>
    <w:rsid w:val="00087C21"/>
    <w:rsid w:val="00091051"/>
    <w:rsid w:val="00092810"/>
    <w:rsid w:val="0009418C"/>
    <w:rsid w:val="000952AC"/>
    <w:rsid w:val="000B67A7"/>
    <w:rsid w:val="000B7B79"/>
    <w:rsid w:val="000C0320"/>
    <w:rsid w:val="000C7C83"/>
    <w:rsid w:val="000D2802"/>
    <w:rsid w:val="000D69C4"/>
    <w:rsid w:val="000F7B85"/>
    <w:rsid w:val="001006CD"/>
    <w:rsid w:val="00111C5C"/>
    <w:rsid w:val="00116FD6"/>
    <w:rsid w:val="00126B1C"/>
    <w:rsid w:val="00130DB8"/>
    <w:rsid w:val="00141916"/>
    <w:rsid w:val="00153733"/>
    <w:rsid w:val="00160283"/>
    <w:rsid w:val="00160421"/>
    <w:rsid w:val="00163144"/>
    <w:rsid w:val="00171A36"/>
    <w:rsid w:val="00177B17"/>
    <w:rsid w:val="00180151"/>
    <w:rsid w:val="00181E20"/>
    <w:rsid w:val="001836BF"/>
    <w:rsid w:val="00196F01"/>
    <w:rsid w:val="001D2332"/>
    <w:rsid w:val="001D6F3C"/>
    <w:rsid w:val="001E06F8"/>
    <w:rsid w:val="001E578C"/>
    <w:rsid w:val="001E5BE0"/>
    <w:rsid w:val="001E5E87"/>
    <w:rsid w:val="001E6D6D"/>
    <w:rsid w:val="001F1768"/>
    <w:rsid w:val="001F2C06"/>
    <w:rsid w:val="001F4501"/>
    <w:rsid w:val="001F7C64"/>
    <w:rsid w:val="00204248"/>
    <w:rsid w:val="00211939"/>
    <w:rsid w:val="00220F08"/>
    <w:rsid w:val="00237281"/>
    <w:rsid w:val="00251148"/>
    <w:rsid w:val="00252658"/>
    <w:rsid w:val="002548D8"/>
    <w:rsid w:val="002625EA"/>
    <w:rsid w:val="0026690C"/>
    <w:rsid w:val="00267236"/>
    <w:rsid w:val="002761C5"/>
    <w:rsid w:val="00285D96"/>
    <w:rsid w:val="002907E5"/>
    <w:rsid w:val="00297155"/>
    <w:rsid w:val="002B5E9C"/>
    <w:rsid w:val="002B630F"/>
    <w:rsid w:val="002C2FC9"/>
    <w:rsid w:val="002C3D85"/>
    <w:rsid w:val="002C45C8"/>
    <w:rsid w:val="002C5AE2"/>
    <w:rsid w:val="002D5E69"/>
    <w:rsid w:val="002D72B3"/>
    <w:rsid w:val="002D7FA9"/>
    <w:rsid w:val="002E146D"/>
    <w:rsid w:val="002F599C"/>
    <w:rsid w:val="00304E8E"/>
    <w:rsid w:val="003115AF"/>
    <w:rsid w:val="00335E1A"/>
    <w:rsid w:val="00340C22"/>
    <w:rsid w:val="00365D49"/>
    <w:rsid w:val="0038645B"/>
    <w:rsid w:val="003A0B9E"/>
    <w:rsid w:val="003B5961"/>
    <w:rsid w:val="003C47FE"/>
    <w:rsid w:val="003C7C04"/>
    <w:rsid w:val="003D23A5"/>
    <w:rsid w:val="003D2F00"/>
    <w:rsid w:val="003F4BC3"/>
    <w:rsid w:val="003F6BCF"/>
    <w:rsid w:val="004008B6"/>
    <w:rsid w:val="00403E65"/>
    <w:rsid w:val="00421846"/>
    <w:rsid w:val="00423803"/>
    <w:rsid w:val="00444170"/>
    <w:rsid w:val="0045183A"/>
    <w:rsid w:val="0045404E"/>
    <w:rsid w:val="00455F7B"/>
    <w:rsid w:val="0046789C"/>
    <w:rsid w:val="00480D03"/>
    <w:rsid w:val="00490161"/>
    <w:rsid w:val="0049214C"/>
    <w:rsid w:val="004A1062"/>
    <w:rsid w:val="004A280A"/>
    <w:rsid w:val="004B2820"/>
    <w:rsid w:val="004C7004"/>
    <w:rsid w:val="004E5031"/>
    <w:rsid w:val="004F1BF9"/>
    <w:rsid w:val="004F39EB"/>
    <w:rsid w:val="004F43D9"/>
    <w:rsid w:val="00503E77"/>
    <w:rsid w:val="00510583"/>
    <w:rsid w:val="00510C5F"/>
    <w:rsid w:val="00512C0A"/>
    <w:rsid w:val="00517C9C"/>
    <w:rsid w:val="00523B68"/>
    <w:rsid w:val="0054467E"/>
    <w:rsid w:val="00551059"/>
    <w:rsid w:val="0055168C"/>
    <w:rsid w:val="00552F43"/>
    <w:rsid w:val="00556DBD"/>
    <w:rsid w:val="0056020A"/>
    <w:rsid w:val="005612F0"/>
    <w:rsid w:val="00562CF5"/>
    <w:rsid w:val="00566A3F"/>
    <w:rsid w:val="00577316"/>
    <w:rsid w:val="00595B2D"/>
    <w:rsid w:val="005A32D6"/>
    <w:rsid w:val="005A3853"/>
    <w:rsid w:val="005A60EB"/>
    <w:rsid w:val="005B3D4C"/>
    <w:rsid w:val="005B3EBA"/>
    <w:rsid w:val="005D54B4"/>
    <w:rsid w:val="005E4A0F"/>
    <w:rsid w:val="005E60C2"/>
    <w:rsid w:val="005F0F4A"/>
    <w:rsid w:val="00601167"/>
    <w:rsid w:val="00603333"/>
    <w:rsid w:val="00605239"/>
    <w:rsid w:val="00605678"/>
    <w:rsid w:val="0062570A"/>
    <w:rsid w:val="006266FF"/>
    <w:rsid w:val="00632D56"/>
    <w:rsid w:val="0064094C"/>
    <w:rsid w:val="00641CF4"/>
    <w:rsid w:val="00645056"/>
    <w:rsid w:val="0064520A"/>
    <w:rsid w:val="006570A8"/>
    <w:rsid w:val="00661332"/>
    <w:rsid w:val="00661DCB"/>
    <w:rsid w:val="006679CC"/>
    <w:rsid w:val="00671962"/>
    <w:rsid w:val="006738E9"/>
    <w:rsid w:val="00676409"/>
    <w:rsid w:val="00680CED"/>
    <w:rsid w:val="00685F09"/>
    <w:rsid w:val="006B33BC"/>
    <w:rsid w:val="006B4B49"/>
    <w:rsid w:val="006D0D92"/>
    <w:rsid w:val="006E5CE3"/>
    <w:rsid w:val="00707014"/>
    <w:rsid w:val="0071300C"/>
    <w:rsid w:val="007154F8"/>
    <w:rsid w:val="00717F41"/>
    <w:rsid w:val="00721494"/>
    <w:rsid w:val="007563AA"/>
    <w:rsid w:val="00762F60"/>
    <w:rsid w:val="00791062"/>
    <w:rsid w:val="00796738"/>
    <w:rsid w:val="007970E1"/>
    <w:rsid w:val="00797217"/>
    <w:rsid w:val="007A0FF2"/>
    <w:rsid w:val="007A48B3"/>
    <w:rsid w:val="007A5558"/>
    <w:rsid w:val="007B369C"/>
    <w:rsid w:val="007B3A79"/>
    <w:rsid w:val="007B4132"/>
    <w:rsid w:val="007C24C9"/>
    <w:rsid w:val="007D20DB"/>
    <w:rsid w:val="007E17B5"/>
    <w:rsid w:val="007E6E27"/>
    <w:rsid w:val="00811B5E"/>
    <w:rsid w:val="008121AD"/>
    <w:rsid w:val="0082018A"/>
    <w:rsid w:val="008241F1"/>
    <w:rsid w:val="00834ED3"/>
    <w:rsid w:val="00836470"/>
    <w:rsid w:val="00850F0C"/>
    <w:rsid w:val="00870F93"/>
    <w:rsid w:val="00887D43"/>
    <w:rsid w:val="00890167"/>
    <w:rsid w:val="0089266A"/>
    <w:rsid w:val="008B14AF"/>
    <w:rsid w:val="008B7289"/>
    <w:rsid w:val="008C35D2"/>
    <w:rsid w:val="008D13BE"/>
    <w:rsid w:val="008D24FB"/>
    <w:rsid w:val="008D35F4"/>
    <w:rsid w:val="008D3673"/>
    <w:rsid w:val="008D75FD"/>
    <w:rsid w:val="008E570F"/>
    <w:rsid w:val="008E644B"/>
    <w:rsid w:val="008F1A6A"/>
    <w:rsid w:val="009008F6"/>
    <w:rsid w:val="009144D6"/>
    <w:rsid w:val="009333F7"/>
    <w:rsid w:val="009349BE"/>
    <w:rsid w:val="00944E25"/>
    <w:rsid w:val="0095092D"/>
    <w:rsid w:val="00956609"/>
    <w:rsid w:val="00962D95"/>
    <w:rsid w:val="009660A4"/>
    <w:rsid w:val="00970BB0"/>
    <w:rsid w:val="00974BE9"/>
    <w:rsid w:val="009825DA"/>
    <w:rsid w:val="009916E4"/>
    <w:rsid w:val="009B2672"/>
    <w:rsid w:val="009B4666"/>
    <w:rsid w:val="009B7521"/>
    <w:rsid w:val="009E7151"/>
    <w:rsid w:val="009F14C0"/>
    <w:rsid w:val="009F1753"/>
    <w:rsid w:val="009F2D62"/>
    <w:rsid w:val="009F3739"/>
    <w:rsid w:val="00A02FE4"/>
    <w:rsid w:val="00A0707B"/>
    <w:rsid w:val="00A12E3C"/>
    <w:rsid w:val="00A15946"/>
    <w:rsid w:val="00A25FF1"/>
    <w:rsid w:val="00A41330"/>
    <w:rsid w:val="00A4549F"/>
    <w:rsid w:val="00A52BCA"/>
    <w:rsid w:val="00A534B8"/>
    <w:rsid w:val="00A635ED"/>
    <w:rsid w:val="00A65A1A"/>
    <w:rsid w:val="00A65E69"/>
    <w:rsid w:val="00A67A45"/>
    <w:rsid w:val="00A7166E"/>
    <w:rsid w:val="00A719DC"/>
    <w:rsid w:val="00A746EF"/>
    <w:rsid w:val="00A7632C"/>
    <w:rsid w:val="00A90129"/>
    <w:rsid w:val="00AA524A"/>
    <w:rsid w:val="00AA5D27"/>
    <w:rsid w:val="00AA6636"/>
    <w:rsid w:val="00AA7EFD"/>
    <w:rsid w:val="00AB150F"/>
    <w:rsid w:val="00AC512E"/>
    <w:rsid w:val="00AC6F05"/>
    <w:rsid w:val="00AD4B47"/>
    <w:rsid w:val="00AD5D5A"/>
    <w:rsid w:val="00AE0A02"/>
    <w:rsid w:val="00AE3B60"/>
    <w:rsid w:val="00AE3C1B"/>
    <w:rsid w:val="00AF0D6F"/>
    <w:rsid w:val="00AF4D9B"/>
    <w:rsid w:val="00B12A65"/>
    <w:rsid w:val="00B21D08"/>
    <w:rsid w:val="00B24F49"/>
    <w:rsid w:val="00B34557"/>
    <w:rsid w:val="00B436BB"/>
    <w:rsid w:val="00B56AE3"/>
    <w:rsid w:val="00B60ABB"/>
    <w:rsid w:val="00B711BC"/>
    <w:rsid w:val="00B8346F"/>
    <w:rsid w:val="00B83A25"/>
    <w:rsid w:val="00B87978"/>
    <w:rsid w:val="00B87F2E"/>
    <w:rsid w:val="00B906F8"/>
    <w:rsid w:val="00B9716D"/>
    <w:rsid w:val="00BB0BD4"/>
    <w:rsid w:val="00BC00FC"/>
    <w:rsid w:val="00BC0B5D"/>
    <w:rsid w:val="00BC49A5"/>
    <w:rsid w:val="00BD2970"/>
    <w:rsid w:val="00BE0F2A"/>
    <w:rsid w:val="00BE732D"/>
    <w:rsid w:val="00C13618"/>
    <w:rsid w:val="00C17AAA"/>
    <w:rsid w:val="00C22AC7"/>
    <w:rsid w:val="00C25455"/>
    <w:rsid w:val="00C3317A"/>
    <w:rsid w:val="00C4190B"/>
    <w:rsid w:val="00C4333D"/>
    <w:rsid w:val="00C61D59"/>
    <w:rsid w:val="00C62662"/>
    <w:rsid w:val="00C71CCA"/>
    <w:rsid w:val="00CD5564"/>
    <w:rsid w:val="00CF660F"/>
    <w:rsid w:val="00D00189"/>
    <w:rsid w:val="00D02702"/>
    <w:rsid w:val="00D33313"/>
    <w:rsid w:val="00D40C27"/>
    <w:rsid w:val="00D47BD8"/>
    <w:rsid w:val="00D5793A"/>
    <w:rsid w:val="00D61FF3"/>
    <w:rsid w:val="00D64CFE"/>
    <w:rsid w:val="00D67415"/>
    <w:rsid w:val="00D73CF6"/>
    <w:rsid w:val="00D829CF"/>
    <w:rsid w:val="00D86448"/>
    <w:rsid w:val="00D96651"/>
    <w:rsid w:val="00DB5796"/>
    <w:rsid w:val="00DD34BD"/>
    <w:rsid w:val="00DD413A"/>
    <w:rsid w:val="00DE0C44"/>
    <w:rsid w:val="00DE7E73"/>
    <w:rsid w:val="00DF326E"/>
    <w:rsid w:val="00DF37CD"/>
    <w:rsid w:val="00E0032E"/>
    <w:rsid w:val="00E003B3"/>
    <w:rsid w:val="00E01D6B"/>
    <w:rsid w:val="00E06B28"/>
    <w:rsid w:val="00E13E06"/>
    <w:rsid w:val="00E1541D"/>
    <w:rsid w:val="00E24554"/>
    <w:rsid w:val="00E2564A"/>
    <w:rsid w:val="00E31238"/>
    <w:rsid w:val="00E32BAA"/>
    <w:rsid w:val="00E34A7F"/>
    <w:rsid w:val="00E34DBC"/>
    <w:rsid w:val="00E46D65"/>
    <w:rsid w:val="00E50100"/>
    <w:rsid w:val="00E617A1"/>
    <w:rsid w:val="00E61E2F"/>
    <w:rsid w:val="00E6412E"/>
    <w:rsid w:val="00E64CB6"/>
    <w:rsid w:val="00E70930"/>
    <w:rsid w:val="00E94A87"/>
    <w:rsid w:val="00E95D03"/>
    <w:rsid w:val="00EA26F3"/>
    <w:rsid w:val="00EA67EC"/>
    <w:rsid w:val="00EC1724"/>
    <w:rsid w:val="00ED0908"/>
    <w:rsid w:val="00ED472E"/>
    <w:rsid w:val="00EF28C8"/>
    <w:rsid w:val="00EF397B"/>
    <w:rsid w:val="00F01F0E"/>
    <w:rsid w:val="00F1318F"/>
    <w:rsid w:val="00F1795C"/>
    <w:rsid w:val="00F24BE6"/>
    <w:rsid w:val="00F3384A"/>
    <w:rsid w:val="00F349DB"/>
    <w:rsid w:val="00F45F6A"/>
    <w:rsid w:val="00F475D5"/>
    <w:rsid w:val="00F47936"/>
    <w:rsid w:val="00F6018A"/>
    <w:rsid w:val="00F612B7"/>
    <w:rsid w:val="00F61D41"/>
    <w:rsid w:val="00F663E2"/>
    <w:rsid w:val="00F665D1"/>
    <w:rsid w:val="00F6776E"/>
    <w:rsid w:val="00F67CA3"/>
    <w:rsid w:val="00F730F8"/>
    <w:rsid w:val="00F732C6"/>
    <w:rsid w:val="00F754E4"/>
    <w:rsid w:val="00F91B6E"/>
    <w:rsid w:val="00FA1DDD"/>
    <w:rsid w:val="00FA1FB5"/>
    <w:rsid w:val="00FA300D"/>
    <w:rsid w:val="00FA34A2"/>
    <w:rsid w:val="00FA5EAC"/>
    <w:rsid w:val="00FB2BDD"/>
    <w:rsid w:val="00FB3166"/>
    <w:rsid w:val="00FB3A8A"/>
    <w:rsid w:val="00FC192B"/>
    <w:rsid w:val="00FC5611"/>
    <w:rsid w:val="00FC56D0"/>
    <w:rsid w:val="00FC7EBF"/>
    <w:rsid w:val="00FD0E42"/>
    <w:rsid w:val="00FF23A8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2C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711BC"/>
    <w:pPr>
      <w:suppressLineNumbers/>
      <w:suppressAutoHyphens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10"/>
    <w:link w:val="11"/>
    <w:autoRedefine/>
    <w:uiPriority w:val="9"/>
    <w:qFormat/>
    <w:rsid w:val="008D75FD"/>
    <w:pPr>
      <w:keepNext/>
      <w:keepLines/>
      <w:numPr>
        <w:numId w:val="34"/>
      </w:numPr>
      <w:spacing w:before="360" w:after="120"/>
      <w:ind w:left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2">
    <w:name w:val="heading 2"/>
    <w:basedOn w:val="a"/>
    <w:next w:val="a"/>
    <w:link w:val="23"/>
    <w:uiPriority w:val="9"/>
    <w:unhideWhenUsed/>
    <w:qFormat/>
    <w:rsid w:val="00A07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680C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680C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ongcopy">
    <w:name w:val="song_copy"/>
    <w:basedOn w:val="a1"/>
    <w:rsid w:val="004A1062"/>
  </w:style>
  <w:style w:type="character" w:customStyle="1" w:styleId="apple-converted-space">
    <w:name w:val="apple-converted-space"/>
    <w:basedOn w:val="a1"/>
    <w:rsid w:val="004A1062"/>
  </w:style>
  <w:style w:type="character" w:styleId="a6">
    <w:name w:val="Hyperlink"/>
    <w:basedOn w:val="a1"/>
    <w:uiPriority w:val="99"/>
    <w:unhideWhenUsed/>
    <w:rsid w:val="004A1062"/>
    <w:rPr>
      <w:color w:val="0000FF"/>
      <w:u w:val="single"/>
    </w:rPr>
  </w:style>
  <w:style w:type="character" w:customStyle="1" w:styleId="11">
    <w:name w:val="Заголовок 1 Знак"/>
    <w:basedOn w:val="a1"/>
    <w:link w:val="1"/>
    <w:uiPriority w:val="9"/>
    <w:rsid w:val="008D75F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1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12A65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B1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unhideWhenUsed/>
    <w:qFormat/>
    <w:rsid w:val="00811B5E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811B5E"/>
    <w:pPr>
      <w:spacing w:before="240" w:after="120"/>
    </w:pPr>
    <w:rPr>
      <w:b/>
      <w:bCs/>
      <w:caps/>
      <w:u w:val="single"/>
    </w:rPr>
  </w:style>
  <w:style w:type="paragraph" w:styleId="ab">
    <w:name w:val="header"/>
    <w:basedOn w:val="a"/>
    <w:link w:val="ac"/>
    <w:uiPriority w:val="99"/>
    <w:unhideWhenUsed/>
    <w:rsid w:val="0081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11B5E"/>
  </w:style>
  <w:style w:type="paragraph" w:styleId="ad">
    <w:name w:val="footer"/>
    <w:basedOn w:val="a"/>
    <w:link w:val="ae"/>
    <w:uiPriority w:val="99"/>
    <w:unhideWhenUsed/>
    <w:rsid w:val="0081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11B5E"/>
  </w:style>
  <w:style w:type="character" w:customStyle="1" w:styleId="23">
    <w:name w:val="Заголовок 2 Знак"/>
    <w:basedOn w:val="a1"/>
    <w:link w:val="22"/>
    <w:uiPriority w:val="9"/>
    <w:rsid w:val="00A07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page number"/>
    <w:basedOn w:val="a1"/>
    <w:uiPriority w:val="99"/>
    <w:semiHidden/>
    <w:unhideWhenUsed/>
    <w:rsid w:val="00490161"/>
  </w:style>
  <w:style w:type="paragraph" w:styleId="af0">
    <w:name w:val="List Paragraph"/>
    <w:basedOn w:val="a"/>
    <w:link w:val="af1"/>
    <w:uiPriority w:val="34"/>
    <w:qFormat/>
    <w:rsid w:val="0056020A"/>
    <w:pPr>
      <w:ind w:left="720"/>
      <w:contextualSpacing/>
    </w:pPr>
  </w:style>
  <w:style w:type="paragraph" w:styleId="af2">
    <w:name w:val="No Spacing"/>
    <w:link w:val="af3"/>
    <w:uiPriority w:val="1"/>
    <w:rsid w:val="00523B68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af3">
    <w:name w:val="Без интервала Знак"/>
    <w:basedOn w:val="a1"/>
    <w:link w:val="af2"/>
    <w:uiPriority w:val="1"/>
    <w:rsid w:val="00523B68"/>
    <w:rPr>
      <w:rFonts w:eastAsiaTheme="minorEastAsia"/>
      <w:lang w:val="en-US" w:eastAsia="zh-CN"/>
    </w:rPr>
  </w:style>
  <w:style w:type="paragraph" w:styleId="24">
    <w:name w:val="toc 2"/>
    <w:basedOn w:val="a"/>
    <w:next w:val="a"/>
    <w:autoRedefine/>
    <w:uiPriority w:val="39"/>
    <w:unhideWhenUsed/>
    <w:rsid w:val="00523B68"/>
    <w:pPr>
      <w:spacing w:after="0"/>
    </w:pPr>
    <w:rPr>
      <w:b/>
      <w:bCs/>
      <w:smallCaps/>
    </w:rPr>
  </w:style>
  <w:style w:type="paragraph" w:styleId="30">
    <w:name w:val="toc 3"/>
    <w:basedOn w:val="a"/>
    <w:next w:val="a"/>
    <w:autoRedefine/>
    <w:uiPriority w:val="39"/>
    <w:unhideWhenUsed/>
    <w:rsid w:val="00523B68"/>
    <w:pPr>
      <w:spacing w:after="0"/>
    </w:pPr>
    <w:rPr>
      <w:smallCaps/>
    </w:rPr>
  </w:style>
  <w:style w:type="paragraph" w:styleId="40">
    <w:name w:val="toc 4"/>
    <w:basedOn w:val="a"/>
    <w:next w:val="a"/>
    <w:autoRedefine/>
    <w:uiPriority w:val="39"/>
    <w:unhideWhenUsed/>
    <w:rsid w:val="00523B68"/>
    <w:pPr>
      <w:spacing w:after="0"/>
    </w:pPr>
  </w:style>
  <w:style w:type="paragraph" w:styleId="5">
    <w:name w:val="toc 5"/>
    <w:basedOn w:val="a"/>
    <w:next w:val="a"/>
    <w:autoRedefine/>
    <w:uiPriority w:val="39"/>
    <w:unhideWhenUsed/>
    <w:rsid w:val="00523B68"/>
    <w:pPr>
      <w:spacing w:after="0"/>
    </w:pPr>
  </w:style>
  <w:style w:type="paragraph" w:styleId="6">
    <w:name w:val="toc 6"/>
    <w:basedOn w:val="a"/>
    <w:next w:val="a"/>
    <w:autoRedefine/>
    <w:uiPriority w:val="39"/>
    <w:unhideWhenUsed/>
    <w:rsid w:val="00523B68"/>
    <w:pPr>
      <w:spacing w:after="0"/>
    </w:pPr>
  </w:style>
  <w:style w:type="paragraph" w:styleId="7">
    <w:name w:val="toc 7"/>
    <w:basedOn w:val="a"/>
    <w:next w:val="a"/>
    <w:autoRedefine/>
    <w:uiPriority w:val="39"/>
    <w:unhideWhenUsed/>
    <w:rsid w:val="00523B68"/>
    <w:pPr>
      <w:spacing w:after="0"/>
    </w:pPr>
  </w:style>
  <w:style w:type="paragraph" w:styleId="8">
    <w:name w:val="toc 8"/>
    <w:basedOn w:val="a"/>
    <w:next w:val="a"/>
    <w:autoRedefine/>
    <w:uiPriority w:val="39"/>
    <w:unhideWhenUsed/>
    <w:rsid w:val="00523B68"/>
    <w:pPr>
      <w:spacing w:after="0"/>
    </w:pPr>
  </w:style>
  <w:style w:type="paragraph" w:styleId="9">
    <w:name w:val="toc 9"/>
    <w:basedOn w:val="a"/>
    <w:next w:val="a"/>
    <w:autoRedefine/>
    <w:uiPriority w:val="39"/>
    <w:unhideWhenUsed/>
    <w:rsid w:val="00523B68"/>
    <w:pPr>
      <w:spacing w:after="0"/>
    </w:pPr>
  </w:style>
  <w:style w:type="character" w:customStyle="1" w:styleId="Bodytext3">
    <w:name w:val="Body text (3)_"/>
    <w:basedOn w:val="a1"/>
    <w:link w:val="Bodytext30"/>
    <w:rsid w:val="004921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49214C"/>
    <w:pPr>
      <w:widowControl w:val="0"/>
      <w:shd w:val="clear" w:color="auto" w:fill="FFFFFF"/>
      <w:spacing w:after="0" w:line="0" w:lineRule="atLeast"/>
    </w:pPr>
    <w:rPr>
      <w:rFonts w:eastAsia="Times New Roman" w:cs="Times New Roman"/>
    </w:rPr>
  </w:style>
  <w:style w:type="paragraph" w:customStyle="1" w:styleId="10">
    <w:name w:val="Стиль1"/>
    <w:basedOn w:val="2"/>
    <w:next w:val="2"/>
    <w:link w:val="13"/>
    <w:autoRedefine/>
    <w:qFormat/>
    <w:rsid w:val="00B711BC"/>
    <w:pPr>
      <w:numPr>
        <w:ilvl w:val="1"/>
        <w:numId w:val="34"/>
      </w:numPr>
      <w:tabs>
        <w:tab w:val="left" w:pos="1134"/>
      </w:tabs>
    </w:pPr>
  </w:style>
  <w:style w:type="paragraph" w:styleId="2">
    <w:name w:val="List Number 2"/>
    <w:basedOn w:val="a"/>
    <w:uiPriority w:val="99"/>
    <w:unhideWhenUsed/>
    <w:rsid w:val="004B2820"/>
    <w:pPr>
      <w:numPr>
        <w:numId w:val="21"/>
      </w:numPr>
      <w:contextualSpacing/>
    </w:pPr>
  </w:style>
  <w:style w:type="numbering" w:customStyle="1" w:styleId="21">
    <w:name w:val="Стиль2"/>
    <w:uiPriority w:val="99"/>
    <w:rsid w:val="008B14AF"/>
    <w:pPr>
      <w:numPr>
        <w:numId w:val="23"/>
      </w:numPr>
    </w:pPr>
  </w:style>
  <w:style w:type="character" w:customStyle="1" w:styleId="af1">
    <w:name w:val="Абзац списка Знак"/>
    <w:basedOn w:val="a1"/>
    <w:link w:val="af0"/>
    <w:uiPriority w:val="34"/>
    <w:rsid w:val="00A52BCA"/>
    <w:rPr>
      <w:rFonts w:ascii="Times New Roman" w:hAnsi="Times New Roman"/>
      <w:sz w:val="24"/>
    </w:rPr>
  </w:style>
  <w:style w:type="character" w:customStyle="1" w:styleId="13">
    <w:name w:val="Стиль1 Знак"/>
    <w:basedOn w:val="af1"/>
    <w:link w:val="10"/>
    <w:rsid w:val="00B711BC"/>
    <w:rPr>
      <w:rFonts w:ascii="Times New Roman" w:hAnsi="Times New Roman"/>
      <w:sz w:val="24"/>
    </w:rPr>
  </w:style>
  <w:style w:type="paragraph" w:styleId="a0">
    <w:name w:val="List Number"/>
    <w:basedOn w:val="a"/>
    <w:uiPriority w:val="99"/>
    <w:semiHidden/>
    <w:unhideWhenUsed/>
    <w:rsid w:val="00A52BCA"/>
    <w:pPr>
      <w:ind w:firstLine="0"/>
      <w:contextualSpacing/>
    </w:pPr>
  </w:style>
  <w:style w:type="paragraph" w:customStyle="1" w:styleId="3">
    <w:name w:val="Стиль3"/>
    <w:basedOn w:val="10"/>
    <w:link w:val="31"/>
    <w:autoRedefine/>
    <w:rsid w:val="00C22AC7"/>
    <w:pPr>
      <w:numPr>
        <w:ilvl w:val="0"/>
        <w:numId w:val="30"/>
      </w:numPr>
      <w:ind w:left="0" w:firstLine="567"/>
    </w:pPr>
  </w:style>
  <w:style w:type="paragraph" w:customStyle="1" w:styleId="4">
    <w:name w:val="Стиль4"/>
    <w:basedOn w:val="3"/>
    <w:link w:val="41"/>
    <w:rsid w:val="00B8346F"/>
    <w:pPr>
      <w:numPr>
        <w:numId w:val="31"/>
      </w:numPr>
      <w:ind w:left="0" w:firstLine="567"/>
    </w:pPr>
  </w:style>
  <w:style w:type="character" w:customStyle="1" w:styleId="31">
    <w:name w:val="Стиль3 Знак"/>
    <w:basedOn w:val="13"/>
    <w:link w:val="3"/>
    <w:rsid w:val="00C22AC7"/>
    <w:rPr>
      <w:rFonts w:ascii="Times New Roman" w:hAnsi="Times New Roman"/>
      <w:sz w:val="24"/>
    </w:rPr>
  </w:style>
  <w:style w:type="paragraph" w:customStyle="1" w:styleId="50">
    <w:name w:val="Стиль5"/>
    <w:basedOn w:val="4"/>
    <w:link w:val="51"/>
    <w:rsid w:val="00B8346F"/>
    <w:pPr>
      <w:numPr>
        <w:numId w:val="0"/>
      </w:numPr>
    </w:pPr>
  </w:style>
  <w:style w:type="character" w:customStyle="1" w:styleId="41">
    <w:name w:val="Стиль4 Знак"/>
    <w:basedOn w:val="31"/>
    <w:link w:val="4"/>
    <w:rsid w:val="00B8346F"/>
    <w:rPr>
      <w:rFonts w:ascii="Times New Roman" w:hAnsi="Times New Roman"/>
      <w:sz w:val="24"/>
    </w:rPr>
  </w:style>
  <w:style w:type="paragraph" w:customStyle="1" w:styleId="20">
    <w:name w:val="Стиль 2"/>
    <w:basedOn w:val="10"/>
    <w:link w:val="25"/>
    <w:qFormat/>
    <w:rsid w:val="000C0320"/>
    <w:pPr>
      <w:numPr>
        <w:ilvl w:val="2"/>
      </w:numPr>
    </w:pPr>
  </w:style>
  <w:style w:type="character" w:customStyle="1" w:styleId="51">
    <w:name w:val="Стиль5 Знак"/>
    <w:basedOn w:val="41"/>
    <w:link w:val="50"/>
    <w:rsid w:val="00B8346F"/>
    <w:rPr>
      <w:rFonts w:ascii="Times New Roman" w:hAnsi="Times New Roman"/>
      <w:sz w:val="24"/>
    </w:rPr>
  </w:style>
  <w:style w:type="paragraph" w:customStyle="1" w:styleId="af4">
    <w:name w:val="для картинок"/>
    <w:link w:val="af5"/>
    <w:qFormat/>
    <w:rsid w:val="00B711BC"/>
    <w:pPr>
      <w:jc w:val="center"/>
    </w:pPr>
    <w:rPr>
      <w:rFonts w:ascii="Times New Roman" w:hAnsi="Times New Roman"/>
      <w:noProof/>
      <w:sz w:val="24"/>
      <w:lang w:eastAsia="ru-RU"/>
    </w:rPr>
  </w:style>
  <w:style w:type="character" w:customStyle="1" w:styleId="25">
    <w:name w:val="Стиль 2 Знак"/>
    <w:basedOn w:val="13"/>
    <w:link w:val="20"/>
    <w:rsid w:val="000C0320"/>
    <w:rPr>
      <w:rFonts w:ascii="Times New Roman" w:hAnsi="Times New Roman"/>
      <w:sz w:val="24"/>
    </w:rPr>
  </w:style>
  <w:style w:type="paragraph" w:customStyle="1" w:styleId="af6">
    <w:name w:val="табл"/>
    <w:link w:val="af7"/>
    <w:qFormat/>
    <w:rsid w:val="00220F08"/>
    <w:pPr>
      <w:spacing w:after="0" w:line="240" w:lineRule="auto"/>
    </w:pPr>
    <w:rPr>
      <w:rFonts w:ascii="Times New Roman" w:hAnsi="Times New Roman"/>
      <w:noProof/>
      <w:sz w:val="24"/>
      <w:lang w:eastAsia="ru-RU"/>
    </w:rPr>
  </w:style>
  <w:style w:type="character" w:customStyle="1" w:styleId="af5">
    <w:name w:val="для картинок Знак"/>
    <w:basedOn w:val="a1"/>
    <w:link w:val="af4"/>
    <w:rsid w:val="00B711BC"/>
    <w:rPr>
      <w:rFonts w:ascii="Times New Roman" w:hAnsi="Times New Roman"/>
      <w:noProof/>
      <w:sz w:val="24"/>
      <w:lang w:eastAsia="ru-RU"/>
    </w:rPr>
  </w:style>
  <w:style w:type="character" w:customStyle="1" w:styleId="extended-textshort">
    <w:name w:val="extended-text__short"/>
    <w:basedOn w:val="a1"/>
    <w:rsid w:val="00237281"/>
  </w:style>
  <w:style w:type="character" w:customStyle="1" w:styleId="af7">
    <w:name w:val="табл Знак"/>
    <w:basedOn w:val="af5"/>
    <w:link w:val="af6"/>
    <w:rsid w:val="00220F08"/>
    <w:rPr>
      <w:rFonts w:ascii="Times New Roman" w:hAnsi="Times New Roman"/>
      <w:noProof/>
      <w:sz w:val="24"/>
      <w:lang w:eastAsia="ru-RU"/>
    </w:rPr>
  </w:style>
  <w:style w:type="paragraph" w:styleId="af8">
    <w:name w:val="annotation text"/>
    <w:basedOn w:val="a"/>
    <w:link w:val="af9"/>
    <w:uiPriority w:val="99"/>
    <w:semiHidden/>
    <w:unhideWhenUsed/>
    <w:rsid w:val="0089016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890167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0167"/>
    <w:pPr>
      <w:suppressLineNumbers w:val="0"/>
      <w:suppressAutoHyphens w:val="0"/>
      <w:spacing w:after="0"/>
      <w:ind w:firstLine="709"/>
      <w:jc w:val="left"/>
    </w:pPr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0167"/>
    <w:rPr>
      <w:rFonts w:ascii="Times New Roman" w:hAnsi="Times New Roman"/>
      <w:b/>
      <w:bCs/>
      <w:sz w:val="20"/>
      <w:szCs w:val="20"/>
    </w:rPr>
  </w:style>
  <w:style w:type="character" w:styleId="afc">
    <w:name w:val="Emphasis"/>
    <w:basedOn w:val="a1"/>
    <w:uiPriority w:val="20"/>
    <w:qFormat/>
    <w:rsid w:val="002672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50AB-F084-4780-B5BB-114CA1EB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18991</TotalTime>
  <Pages>8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Абрамов</dc:creator>
  <cp:keywords/>
  <dc:description/>
  <cp:lastModifiedBy>Гена</cp:lastModifiedBy>
  <cp:revision>5</cp:revision>
  <cp:lastPrinted>2018-10-30T06:29:00Z</cp:lastPrinted>
  <dcterms:created xsi:type="dcterms:W3CDTF">2019-04-27T09:52:00Z</dcterms:created>
  <dcterms:modified xsi:type="dcterms:W3CDTF">2019-05-16T09:24:00Z</dcterms:modified>
</cp:coreProperties>
</file>